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D8E8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4B7AFDCB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380BB255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2DF52B2F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111D9292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4C1FDA52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20C84C7E" w14:textId="77777777" w:rsid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504A0B14" w14:textId="77777777" w:rsid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33B79091" w14:textId="77777777" w:rsid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288E73D6" w14:textId="77777777" w:rsid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66854B42" w14:textId="2431E0EC" w:rsidR="004B4E79" w:rsidRPr="004B4E79" w:rsidRDefault="00505787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  <w:r w:rsidRPr="004B4E79">
        <w:rPr>
          <w:b/>
          <w:sz w:val="40"/>
          <w:szCs w:val="40"/>
          <w:lang w:eastAsia="en-US"/>
        </w:rPr>
        <w:t>PROCEDURA - ZALECENIA W ZWIĄZKU</w:t>
      </w:r>
      <w:r w:rsidR="004B4E79" w:rsidRPr="004B4E79">
        <w:rPr>
          <w:b/>
          <w:sz w:val="40"/>
          <w:szCs w:val="40"/>
          <w:lang w:eastAsia="en-US"/>
        </w:rPr>
        <w:br/>
      </w:r>
      <w:r w:rsidRPr="004B4E79">
        <w:rPr>
          <w:b/>
          <w:sz w:val="40"/>
          <w:szCs w:val="40"/>
          <w:lang w:eastAsia="en-US"/>
        </w:rPr>
        <w:t xml:space="preserve"> Z SYTUACJĄ</w:t>
      </w:r>
      <w:r w:rsidR="004B4E79" w:rsidRPr="004B4E79">
        <w:rPr>
          <w:b/>
          <w:sz w:val="40"/>
          <w:szCs w:val="40"/>
          <w:lang w:eastAsia="en-US"/>
        </w:rPr>
        <w:t xml:space="preserve"> EPIDEMIOLOGICZNĄ DOTYCZACĄ</w:t>
      </w:r>
      <w:r w:rsidRPr="004B4E79">
        <w:rPr>
          <w:b/>
          <w:sz w:val="40"/>
          <w:szCs w:val="40"/>
          <w:lang w:eastAsia="en-US"/>
        </w:rPr>
        <w:t xml:space="preserve"> ZAKAŻEŃ KORON</w:t>
      </w:r>
      <w:r w:rsidR="004B4E79" w:rsidRPr="004B4E79">
        <w:rPr>
          <w:b/>
          <w:sz w:val="40"/>
          <w:szCs w:val="40"/>
          <w:lang w:eastAsia="en-US"/>
        </w:rPr>
        <w:t>AWIRUSEM SARS-CoV-2 WYWOŁUJĄCYM</w:t>
      </w:r>
      <w:r w:rsidRPr="004B4E79">
        <w:rPr>
          <w:b/>
          <w:sz w:val="40"/>
          <w:szCs w:val="40"/>
          <w:lang w:eastAsia="en-US"/>
        </w:rPr>
        <w:t xml:space="preserve"> CHOROBĘ</w:t>
      </w:r>
      <w:r w:rsidR="004B4E79" w:rsidRPr="004B4E79">
        <w:rPr>
          <w:b/>
          <w:sz w:val="40"/>
          <w:szCs w:val="40"/>
          <w:lang w:eastAsia="en-US"/>
        </w:rPr>
        <w:br/>
      </w:r>
      <w:r w:rsidRPr="004B4E79">
        <w:rPr>
          <w:b/>
          <w:sz w:val="40"/>
          <w:szCs w:val="40"/>
          <w:lang w:eastAsia="en-US"/>
        </w:rPr>
        <w:t xml:space="preserve"> O NAZWIE COVID-19 </w:t>
      </w:r>
      <w:r w:rsidR="004B4E79" w:rsidRPr="004B4E79">
        <w:rPr>
          <w:b/>
          <w:sz w:val="40"/>
          <w:szCs w:val="40"/>
          <w:lang w:eastAsia="en-US"/>
        </w:rPr>
        <w:t>–</w:t>
      </w:r>
    </w:p>
    <w:p w14:paraId="35DED7F4" w14:textId="77777777" w:rsidR="004B4E79" w:rsidRPr="004B4E79" w:rsidRDefault="00505787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  <w:r w:rsidRPr="004B4E79">
        <w:rPr>
          <w:b/>
          <w:sz w:val="40"/>
          <w:szCs w:val="40"/>
          <w:lang w:eastAsia="en-US"/>
        </w:rPr>
        <w:t xml:space="preserve"> DLA PLACÓWKI EDKACYJNEJ </w:t>
      </w:r>
    </w:p>
    <w:p w14:paraId="4987CCC4" w14:textId="08B7B16F" w:rsidR="004B4E79" w:rsidRPr="004B4E79" w:rsidRDefault="00505787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  <w:r w:rsidRPr="004B4E79">
        <w:rPr>
          <w:b/>
          <w:sz w:val="40"/>
          <w:szCs w:val="40"/>
          <w:lang w:eastAsia="en-US"/>
        </w:rPr>
        <w:t xml:space="preserve"> P</w:t>
      </w:r>
      <w:r w:rsidR="004B4E79" w:rsidRPr="004B4E79">
        <w:rPr>
          <w:b/>
          <w:sz w:val="40"/>
          <w:szCs w:val="40"/>
          <w:lang w:eastAsia="en-US"/>
        </w:rPr>
        <w:t xml:space="preserve">OLSKIEGO ZWIAZKU NIEWIDOMYCH- CENTRUM EDUKACYJNO-LECZNICZO-REHABILITCYJNE DLA DIECI I MŁODZIEŻY </w:t>
      </w:r>
    </w:p>
    <w:p w14:paraId="0254D91D" w14:textId="1D70D600" w:rsidR="00505787" w:rsidRP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  <w:r w:rsidRPr="004B4E79">
        <w:rPr>
          <w:b/>
          <w:sz w:val="40"/>
          <w:szCs w:val="40"/>
          <w:lang w:eastAsia="en-US"/>
        </w:rPr>
        <w:t>W RUDOŁTOWICACH,UL. ZAWADZKIEFO 128</w:t>
      </w:r>
      <w:r w:rsidR="00505787" w:rsidRPr="004B4E79">
        <w:rPr>
          <w:b/>
          <w:sz w:val="40"/>
          <w:szCs w:val="40"/>
          <w:lang w:eastAsia="en-US"/>
        </w:rPr>
        <w:t xml:space="preserve"> </w:t>
      </w:r>
    </w:p>
    <w:p w14:paraId="0C19D387" w14:textId="16813158" w:rsidR="00505787" w:rsidRPr="004B4E79" w:rsidRDefault="00505787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754EB3BD" w14:textId="67525CE5" w:rsidR="004B4E79" w:rsidRP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5DC2AFC1" w14:textId="10DD74E7" w:rsidR="004B4E79" w:rsidRPr="004B4E79" w:rsidRDefault="004B4E79" w:rsidP="00F90EB9">
      <w:pPr>
        <w:pStyle w:val="Nagwek"/>
        <w:ind w:left="567" w:hanging="567"/>
        <w:jc w:val="center"/>
        <w:rPr>
          <w:b/>
          <w:sz w:val="40"/>
          <w:szCs w:val="40"/>
          <w:lang w:eastAsia="en-US"/>
        </w:rPr>
      </w:pPr>
    </w:p>
    <w:p w14:paraId="1ADA8A14" w14:textId="4CEFD1AB" w:rsidR="004B4E79" w:rsidRP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274B7400" w14:textId="14ADE68A" w:rsidR="004B4E79" w:rsidRP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6E71FAFF" w14:textId="25B6F1B0" w:rsidR="004B4E79" w:rsidRP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7662B9E3" w14:textId="44822835" w:rsidR="004B4E79" w:rsidRPr="004B4E79" w:rsidRDefault="004B4E79" w:rsidP="00F90EB9">
      <w:pPr>
        <w:pStyle w:val="Nagwek"/>
        <w:ind w:left="567" w:hanging="567"/>
        <w:jc w:val="center"/>
        <w:rPr>
          <w:b/>
          <w:color w:val="2E74B5" w:themeColor="accent1" w:themeShade="BF"/>
          <w:sz w:val="40"/>
          <w:szCs w:val="40"/>
          <w:lang w:eastAsia="en-US"/>
        </w:rPr>
      </w:pPr>
    </w:p>
    <w:p w14:paraId="73E9E95B" w14:textId="2E7810BD" w:rsidR="004B4E79" w:rsidRPr="004B4E79" w:rsidRDefault="004B4E79" w:rsidP="00D12F4D">
      <w:pPr>
        <w:pStyle w:val="Nagwek"/>
        <w:jc w:val="both"/>
        <w:rPr>
          <w:b/>
          <w:szCs w:val="24"/>
          <w:lang w:eastAsia="en-US"/>
        </w:rPr>
      </w:pPr>
      <w:r w:rsidRPr="004B4E79">
        <w:rPr>
          <w:b/>
          <w:szCs w:val="24"/>
          <w:lang w:eastAsia="en-US"/>
        </w:rPr>
        <w:t>Rudołtowice, dnia 30.08.2020r.</w:t>
      </w:r>
    </w:p>
    <w:p w14:paraId="70806817" w14:textId="75FF7F8A" w:rsidR="004B4E79" w:rsidRDefault="004B4E79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1AFD5919" w14:textId="4F26E1D3" w:rsidR="004B4E79" w:rsidRDefault="004B4E79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21B23A37" w14:textId="4D700C4C" w:rsidR="00D12F4D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5E94A1EA" w14:textId="071473D7" w:rsidR="00D12F4D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36ACACD0" w14:textId="196E79C3" w:rsidR="00D12F4D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3E41EB48" w14:textId="01EC00E7" w:rsidR="00D12F4D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55EB45EE" w14:textId="3DE69527" w:rsidR="00D12F4D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51F4D3E8" w14:textId="77777777" w:rsidR="00D12F4D" w:rsidRPr="008B1A42" w:rsidRDefault="00D12F4D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55D4990B" w14:textId="77777777" w:rsidR="00505787" w:rsidRPr="008B1A42" w:rsidRDefault="00505787" w:rsidP="00F90EB9">
      <w:pPr>
        <w:pStyle w:val="Nagwek"/>
        <w:ind w:left="567" w:hanging="567"/>
        <w:jc w:val="both"/>
        <w:rPr>
          <w:b/>
          <w:color w:val="2E74B5" w:themeColor="accent1" w:themeShade="BF"/>
          <w:szCs w:val="24"/>
          <w:lang w:eastAsia="en-US"/>
        </w:rPr>
      </w:pPr>
    </w:p>
    <w:p w14:paraId="580011E7" w14:textId="562091DD" w:rsidR="00505787" w:rsidRPr="00F90EB9" w:rsidRDefault="00F90EB9" w:rsidP="00F90EB9">
      <w:pPr>
        <w:pStyle w:val="Nagwek"/>
        <w:numPr>
          <w:ilvl w:val="0"/>
          <w:numId w:val="4"/>
        </w:numPr>
        <w:ind w:left="567" w:hanging="567"/>
        <w:jc w:val="both"/>
        <w:rPr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</w:rPr>
        <w:t>Organizacja zajęć w placówce:</w:t>
      </w:r>
    </w:p>
    <w:p w14:paraId="15BBB073" w14:textId="74BBAF2B" w:rsidR="006909A8" w:rsidRPr="008B1A42" w:rsidRDefault="006909A8" w:rsidP="00681610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W celu zapewnienia bezpieczeństwa w </w:t>
      </w:r>
      <w:r w:rsidR="0063690F">
        <w:rPr>
          <w:rFonts w:ascii="Times New Roman" w:hAnsi="Times New Roman" w:cs="Times New Roman"/>
        </w:rPr>
        <w:t>placówce</w:t>
      </w:r>
      <w:r w:rsidR="00BA1893">
        <w:rPr>
          <w:rFonts w:ascii="Times New Roman" w:hAnsi="Times New Roman" w:cs="Times New Roman"/>
        </w:rPr>
        <w:t xml:space="preserve"> </w:t>
      </w:r>
      <w:r w:rsidRPr="008B1A42">
        <w:rPr>
          <w:rFonts w:ascii="Times New Roman" w:hAnsi="Times New Roman" w:cs="Times New Roman"/>
        </w:rPr>
        <w:t>i ochron</w:t>
      </w:r>
      <w:r w:rsidR="00681610">
        <w:rPr>
          <w:rFonts w:ascii="Times New Roman" w:hAnsi="Times New Roman" w:cs="Times New Roman"/>
        </w:rPr>
        <w:t xml:space="preserve">y przed rozprzestrzenianiem się </w:t>
      </w:r>
      <w:r w:rsidRPr="008B1A42">
        <w:rPr>
          <w:rFonts w:ascii="Times New Roman" w:hAnsi="Times New Roman" w:cs="Times New Roman"/>
        </w:rPr>
        <w:t>COVID-19 w okresie ograniczonego funkcjonowania Ośrodka Rewalidacyjno-Wychowawczego</w:t>
      </w:r>
      <w:r w:rsidR="004B4E79">
        <w:rPr>
          <w:rFonts w:ascii="Times New Roman" w:hAnsi="Times New Roman" w:cs="Times New Roman"/>
        </w:rPr>
        <w:t xml:space="preserve"> zwanego dalej ORW</w:t>
      </w:r>
      <w:r w:rsidRPr="008B1A42">
        <w:rPr>
          <w:rFonts w:ascii="Times New Roman" w:hAnsi="Times New Roman" w:cs="Times New Roman"/>
        </w:rPr>
        <w:t xml:space="preserve"> obowiązują specjalne Procedury bezpieczeństwa. </w:t>
      </w:r>
    </w:p>
    <w:p w14:paraId="5C6CE3F9" w14:textId="77777777" w:rsidR="006909A8" w:rsidRPr="008B1A42" w:rsidRDefault="006909A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Za zapewnienie bezpieczeństwa i higienicznych warunków pobytu w Ośrodku Rewalidacyjno-Wychowawczym, zwanym dalej placówką, odpowiada Dyrektor placówki, zwany dalej Dyrektorem lub wskazana przez niego osoba </w:t>
      </w:r>
      <w:r w:rsidR="0063690F">
        <w:rPr>
          <w:rFonts w:ascii="Times New Roman" w:hAnsi="Times New Roman" w:cs="Times New Roman"/>
        </w:rPr>
        <w:t>Zastępca Dyrektora ds. Edukacji.</w:t>
      </w:r>
    </w:p>
    <w:p w14:paraId="5872AA23" w14:textId="77777777" w:rsidR="006909A8" w:rsidRPr="008B1A42" w:rsidRDefault="006909A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W placówce  stosuje się wytyczne Ministra Zdrowia, Głównego Inspektora  Sanitarnego oraz Ministra Edukacji Narodowej udostępnione na stronie Urzędu. </w:t>
      </w:r>
    </w:p>
    <w:p w14:paraId="41F5E305" w14:textId="27DBF775" w:rsidR="006909A8" w:rsidRPr="008B1A42" w:rsidRDefault="006909A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Placówka pracuje w godzinach od  </w:t>
      </w:r>
      <w:r w:rsidR="0063690F">
        <w:rPr>
          <w:rFonts w:ascii="Times New Roman" w:hAnsi="Times New Roman" w:cs="Times New Roman"/>
        </w:rPr>
        <w:t>7:00 do 15:00.</w:t>
      </w:r>
    </w:p>
    <w:p w14:paraId="11131CA6" w14:textId="77777777" w:rsidR="006909A8" w:rsidRPr="008B1A42" w:rsidRDefault="006909A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Od 01 września 2020 r. w placówce są prowadzone zajęcia w trybie stacjonarnym</w:t>
      </w:r>
      <w:r w:rsidR="00B75D20">
        <w:rPr>
          <w:rFonts w:ascii="Times New Roman" w:hAnsi="Times New Roman" w:cs="Times New Roman"/>
        </w:rPr>
        <w:t>.</w:t>
      </w:r>
    </w:p>
    <w:p w14:paraId="253EBA03" w14:textId="77777777" w:rsidR="004D2DAD" w:rsidRPr="008B1A42" w:rsidRDefault="004D2DAD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W miarę możliwości do grupy przyporządkowani są ci sami nauczyciele. </w:t>
      </w:r>
    </w:p>
    <w:p w14:paraId="7272D749" w14:textId="77777777" w:rsidR="004D2DAD" w:rsidRPr="008B1A42" w:rsidRDefault="0063690F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 grupa wychowanków</w:t>
      </w:r>
      <w:r w:rsidR="004D2DAD" w:rsidRPr="008B1A42">
        <w:rPr>
          <w:rFonts w:ascii="Times New Roman" w:hAnsi="Times New Roman" w:cs="Times New Roman"/>
        </w:rPr>
        <w:t xml:space="preserve"> przebywa w wyznaczonej i w miarę możliwości stałej sali. </w:t>
      </w:r>
    </w:p>
    <w:p w14:paraId="3AB9EF53" w14:textId="33DD5CAB" w:rsidR="004D2DAD" w:rsidRPr="008B1A42" w:rsidRDefault="004D2DAD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Minimalna przestrzeń do zajęć dla </w:t>
      </w:r>
      <w:r w:rsidR="0063690F">
        <w:rPr>
          <w:rFonts w:ascii="Times New Roman" w:hAnsi="Times New Roman" w:cs="Times New Roman"/>
        </w:rPr>
        <w:t xml:space="preserve">wychowanków </w:t>
      </w:r>
      <w:r w:rsidRPr="008B1A42">
        <w:rPr>
          <w:rFonts w:ascii="Times New Roman" w:hAnsi="Times New Roman" w:cs="Times New Roman"/>
        </w:rPr>
        <w:t xml:space="preserve"> w sali nie może być mniej</w:t>
      </w:r>
      <w:r w:rsidR="0063690F">
        <w:rPr>
          <w:rFonts w:ascii="Times New Roman" w:hAnsi="Times New Roman" w:cs="Times New Roman"/>
        </w:rPr>
        <w:t>sza niż</w:t>
      </w:r>
      <w:r w:rsidR="004B4E79">
        <w:rPr>
          <w:rFonts w:ascii="Times New Roman" w:hAnsi="Times New Roman" w:cs="Times New Roman"/>
        </w:rPr>
        <w:br/>
      </w:r>
      <w:r w:rsidR="0063690F">
        <w:rPr>
          <w:rFonts w:ascii="Times New Roman" w:hAnsi="Times New Roman" w:cs="Times New Roman"/>
        </w:rPr>
        <w:t xml:space="preserve"> 4 m2 na 1 osobę (wychowanków</w:t>
      </w:r>
      <w:r w:rsidRPr="008B1A42">
        <w:rPr>
          <w:rFonts w:ascii="Times New Roman" w:hAnsi="Times New Roman" w:cs="Times New Roman"/>
        </w:rPr>
        <w:t xml:space="preserve"> i nauczycieli).</w:t>
      </w:r>
    </w:p>
    <w:p w14:paraId="0A1F1AE6" w14:textId="77777777" w:rsidR="004D2DAD" w:rsidRPr="008B1A42" w:rsidRDefault="004D2DAD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W sali odległości pomiędzy stanowiskami dla podopiecznych powinny wynosić min. 1,5 m</w:t>
      </w:r>
    </w:p>
    <w:p w14:paraId="66579190" w14:textId="77777777" w:rsidR="00FE3358" w:rsidRPr="008B1A42" w:rsidRDefault="004D2DAD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Podopieczny </w:t>
      </w:r>
      <w:r w:rsidR="00FE3358" w:rsidRPr="008B1A42">
        <w:rPr>
          <w:rFonts w:ascii="Times New Roman" w:hAnsi="Times New Roman" w:cs="Times New Roman"/>
        </w:rPr>
        <w:t xml:space="preserve"> powinien posiadać przypisane do niego</w:t>
      </w:r>
      <w:r w:rsidRPr="008B1A42">
        <w:rPr>
          <w:rFonts w:ascii="Times New Roman" w:hAnsi="Times New Roman" w:cs="Times New Roman"/>
        </w:rPr>
        <w:t xml:space="preserve"> zabawki lub inne przedmioty tak aby nie  wymieniać się zabawkami lub przyborami  między sobą. </w:t>
      </w:r>
    </w:p>
    <w:p w14:paraId="4878415D" w14:textId="77777777" w:rsidR="00FE3358" w:rsidRPr="008B1A42" w:rsidRDefault="00FE335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Do placówki nie będą wpuszczani: dzieci oraz pracownicy z objawami chorobowymi wskazującymi na infekcję. Po wejściu do budynku placówki  każdemu pracownikowi oraz dziecku mierzona jest temperatura. </w:t>
      </w:r>
    </w:p>
    <w:p w14:paraId="487076E2" w14:textId="77777777" w:rsidR="00FE3358" w:rsidRPr="008B1A42" w:rsidRDefault="008B6F47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Każdy pracownik mierzy temperaturę samodzielnie. </w:t>
      </w:r>
      <w:r w:rsidR="00B75D20">
        <w:rPr>
          <w:rFonts w:ascii="Times New Roman" w:hAnsi="Times New Roman" w:cs="Times New Roman"/>
        </w:rPr>
        <w:t xml:space="preserve">W budynku głównym na parterze </w:t>
      </w:r>
      <w:r w:rsidRPr="008B1A42">
        <w:rPr>
          <w:rFonts w:ascii="Times New Roman" w:hAnsi="Times New Roman" w:cs="Times New Roman"/>
        </w:rPr>
        <w:t xml:space="preserve">jest wyłożony termometr   bezdotykowy. Po zmierzeniu temperatury należy dokonać wpisu do zestawienia, który na koniec każdego tygodnia przekazywany jest do </w:t>
      </w:r>
      <w:r w:rsidR="0063690F">
        <w:rPr>
          <w:rFonts w:ascii="Times New Roman" w:hAnsi="Times New Roman" w:cs="Times New Roman"/>
        </w:rPr>
        <w:t xml:space="preserve">Zastępcy Dyrektora </w:t>
      </w:r>
      <w:r w:rsidRPr="008B1A42">
        <w:rPr>
          <w:rFonts w:ascii="Times New Roman" w:hAnsi="Times New Roman" w:cs="Times New Roman"/>
        </w:rPr>
        <w:t>ds. Edukacji</w:t>
      </w:r>
      <w:r w:rsidR="0063690F">
        <w:rPr>
          <w:rFonts w:ascii="Times New Roman" w:hAnsi="Times New Roman" w:cs="Times New Roman"/>
        </w:rPr>
        <w:t>, który</w:t>
      </w:r>
      <w:r w:rsidRPr="008B1A42">
        <w:rPr>
          <w:rFonts w:ascii="Times New Roman" w:hAnsi="Times New Roman" w:cs="Times New Roman"/>
        </w:rPr>
        <w:t xml:space="preserve"> odpowiada za przechowywanie.</w:t>
      </w:r>
    </w:p>
    <w:p w14:paraId="1D8D9DBC" w14:textId="77777777" w:rsidR="008B6F47" w:rsidRPr="008B1A42" w:rsidRDefault="008B6F47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Temperaturę dzieciom mierzy w swojej grupie  nauczyciel. Dokonuje rejestracji pomiaru</w:t>
      </w:r>
      <w:r w:rsidR="00580840">
        <w:rPr>
          <w:rFonts w:ascii="Times New Roman" w:hAnsi="Times New Roman" w:cs="Times New Roman"/>
        </w:rPr>
        <w:t>,</w:t>
      </w:r>
      <w:r w:rsidRPr="008B1A42">
        <w:rPr>
          <w:rFonts w:ascii="Times New Roman" w:hAnsi="Times New Roman" w:cs="Times New Roman"/>
        </w:rPr>
        <w:t xml:space="preserve"> który na koniec każdego tygodnia przekazywany jest do </w:t>
      </w:r>
      <w:r w:rsidR="00580840">
        <w:rPr>
          <w:rFonts w:ascii="Times New Roman" w:hAnsi="Times New Roman" w:cs="Times New Roman"/>
        </w:rPr>
        <w:t>Zastępcy Dyrektora ds. Edukacji, k</w:t>
      </w:r>
      <w:r w:rsidRPr="008B1A42">
        <w:rPr>
          <w:rFonts w:ascii="Times New Roman" w:hAnsi="Times New Roman" w:cs="Times New Roman"/>
        </w:rPr>
        <w:t>tóry odpowiada za przechowywanie.</w:t>
      </w:r>
    </w:p>
    <w:p w14:paraId="5CE902C5" w14:textId="77777777" w:rsidR="0024320E" w:rsidRPr="008B1A42" w:rsidRDefault="00580840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placówce</w:t>
      </w:r>
      <w:r w:rsidR="00FE3358" w:rsidRPr="008B1A42">
        <w:rPr>
          <w:rFonts w:ascii="Times New Roman" w:hAnsi="Times New Roman" w:cs="Times New Roman"/>
        </w:rPr>
        <w:t xml:space="preserve"> pracownicy stosują środki ochrony osobistej, np. masec</w:t>
      </w:r>
      <w:r w:rsidR="0024320E" w:rsidRPr="008B1A42">
        <w:rPr>
          <w:rFonts w:ascii="Times New Roman" w:hAnsi="Times New Roman" w:cs="Times New Roman"/>
        </w:rPr>
        <w:t>zki, rękawiczki lub/i przyłbice.</w:t>
      </w:r>
    </w:p>
    <w:p w14:paraId="721C38B9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 Cała komunikacja osób z zewnątrz przekierowana jest na budynek administracyjny.</w:t>
      </w:r>
      <w:r w:rsidR="00FE3358" w:rsidRPr="008B1A42">
        <w:rPr>
          <w:rFonts w:ascii="Times New Roman" w:hAnsi="Times New Roman" w:cs="Times New Roman"/>
        </w:rPr>
        <w:t xml:space="preserve"> </w:t>
      </w:r>
    </w:p>
    <w:p w14:paraId="3FB90665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Podopieczni  mogą być dowożeni do placówki  i z niej odbie</w:t>
      </w:r>
      <w:r w:rsidR="00A576D7" w:rsidRPr="008B1A42">
        <w:rPr>
          <w:rFonts w:ascii="Times New Roman" w:hAnsi="Times New Roman" w:cs="Times New Roman"/>
        </w:rPr>
        <w:t>rani przez opiekunów/ przewoźni</w:t>
      </w:r>
      <w:r w:rsidRPr="008B1A42">
        <w:rPr>
          <w:rFonts w:ascii="Times New Roman" w:hAnsi="Times New Roman" w:cs="Times New Roman"/>
        </w:rPr>
        <w:t>k</w:t>
      </w:r>
      <w:r w:rsidR="00A576D7" w:rsidRPr="008B1A42">
        <w:rPr>
          <w:rFonts w:ascii="Times New Roman" w:hAnsi="Times New Roman" w:cs="Times New Roman"/>
        </w:rPr>
        <w:t>a</w:t>
      </w:r>
      <w:r w:rsidRPr="008B1A42">
        <w:rPr>
          <w:rFonts w:ascii="Times New Roman" w:hAnsi="Times New Roman" w:cs="Times New Roman"/>
        </w:rPr>
        <w:t xml:space="preserve"> bez objawów chorobowych sugerujących infekcję dróg oddechowych. </w:t>
      </w:r>
      <w:r w:rsidR="00B75D20">
        <w:rPr>
          <w:rFonts w:ascii="Times New Roman" w:hAnsi="Times New Roman" w:cs="Times New Roman"/>
        </w:rPr>
        <w:t xml:space="preserve">               </w:t>
      </w:r>
      <w:r w:rsidRPr="008B1A42">
        <w:rPr>
          <w:rFonts w:ascii="Times New Roman" w:hAnsi="Times New Roman" w:cs="Times New Roman"/>
        </w:rPr>
        <w:t xml:space="preserve">W </w:t>
      </w:r>
      <w:r w:rsidR="00580840">
        <w:rPr>
          <w:rFonts w:ascii="Times New Roman" w:hAnsi="Times New Roman" w:cs="Times New Roman"/>
        </w:rPr>
        <w:t>drodze do i z placówki</w:t>
      </w:r>
      <w:r w:rsidRPr="008B1A42">
        <w:rPr>
          <w:rFonts w:ascii="Times New Roman" w:hAnsi="Times New Roman" w:cs="Times New Roman"/>
        </w:rPr>
        <w:t xml:space="preserve"> opie</w:t>
      </w:r>
      <w:r w:rsidR="00580840">
        <w:rPr>
          <w:rFonts w:ascii="Times New Roman" w:hAnsi="Times New Roman" w:cs="Times New Roman"/>
        </w:rPr>
        <w:t>kunowie z dziećmi oraz wychowankowie</w:t>
      </w:r>
      <w:r w:rsidRPr="008B1A42">
        <w:rPr>
          <w:rFonts w:ascii="Times New Roman" w:hAnsi="Times New Roman" w:cs="Times New Roman"/>
        </w:rPr>
        <w:t xml:space="preserve"> przestrzegają aktualnych przepisów prawa dotyczących zachowania w przestrzeni publicznej. </w:t>
      </w:r>
    </w:p>
    <w:p w14:paraId="38372DD4" w14:textId="77777777" w:rsidR="002B6183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 xml:space="preserve">Przy wejściu do budynku placówki  została zamieszczona  informacja o </w:t>
      </w:r>
      <w:r w:rsidRPr="008B1A42">
        <w:rPr>
          <w:rFonts w:ascii="Times New Roman" w:hAnsi="Times New Roman" w:cs="Times New Roman"/>
          <w:lang w:bidi="pl-PL"/>
        </w:rPr>
        <w:t>obowiązku dezynfekowania rąk oraz instrukcja</w:t>
      </w:r>
      <w:r w:rsidRPr="008B1A42">
        <w:rPr>
          <w:rFonts w:ascii="Times New Roman" w:hAnsi="Times New Roman" w:cs="Times New Roman"/>
          <w:color w:val="000000"/>
          <w:lang w:bidi="pl-PL"/>
        </w:rPr>
        <w:t xml:space="preserve"> użycia środka dezynfekującego. Wszystkie o</w:t>
      </w:r>
      <w:r w:rsidR="00580840">
        <w:rPr>
          <w:rFonts w:ascii="Times New Roman" w:hAnsi="Times New Roman" w:cs="Times New Roman"/>
          <w:color w:val="000000"/>
          <w:lang w:bidi="pl-PL"/>
        </w:rPr>
        <w:t>soby wchodzące do budynku placówki</w:t>
      </w:r>
      <w:r w:rsidRPr="008B1A42">
        <w:rPr>
          <w:rFonts w:ascii="Times New Roman" w:hAnsi="Times New Roman" w:cs="Times New Roman"/>
          <w:color w:val="000000"/>
          <w:lang w:bidi="pl-PL"/>
        </w:rPr>
        <w:t xml:space="preserve"> mają obowiązek  skorzystania z płynu do dezynfekcji rąk. </w:t>
      </w:r>
    </w:p>
    <w:p w14:paraId="37E5EF63" w14:textId="3CB0FC86" w:rsidR="0024320E" w:rsidRPr="008B1A42" w:rsidRDefault="004179FF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>Opiekunowie  dzieci/</w:t>
      </w:r>
      <w:r w:rsidR="0024320E" w:rsidRPr="008B1A42">
        <w:rPr>
          <w:rFonts w:ascii="Times New Roman" w:hAnsi="Times New Roman" w:cs="Times New Roman"/>
          <w:lang w:bidi="pl-PL"/>
        </w:rPr>
        <w:t>personel dowożący dzieci mogą wchodzić do przestrzeni wspólnej placówki, którą wyzna</w:t>
      </w:r>
      <w:r w:rsidR="00B75D20">
        <w:rPr>
          <w:rFonts w:ascii="Times New Roman" w:hAnsi="Times New Roman" w:cs="Times New Roman"/>
          <w:lang w:bidi="pl-PL"/>
        </w:rPr>
        <w:t xml:space="preserve">cza się korytarz </w:t>
      </w:r>
      <w:r>
        <w:rPr>
          <w:rFonts w:ascii="Times New Roman" w:hAnsi="Times New Roman" w:cs="Times New Roman"/>
          <w:lang w:bidi="pl-PL"/>
        </w:rPr>
        <w:t>na parterze (</w:t>
      </w:r>
      <w:r w:rsidR="0024320E" w:rsidRPr="008B1A42">
        <w:rPr>
          <w:rFonts w:ascii="Times New Roman" w:hAnsi="Times New Roman" w:cs="Times New Roman"/>
          <w:lang w:bidi="pl-PL"/>
        </w:rPr>
        <w:t xml:space="preserve">od strony podjazdu) </w:t>
      </w:r>
      <w:r w:rsidR="00B75D20">
        <w:rPr>
          <w:rFonts w:ascii="Times New Roman" w:hAnsi="Times New Roman" w:cs="Times New Roman"/>
          <w:lang w:bidi="pl-PL"/>
        </w:rPr>
        <w:t xml:space="preserve">w budynku administracyjnym lub mały korytarz w budynku </w:t>
      </w:r>
      <w:r w:rsidR="00A41EEF">
        <w:rPr>
          <w:rFonts w:ascii="Times New Roman" w:hAnsi="Times New Roman" w:cs="Times New Roman"/>
          <w:lang w:bidi="pl-PL"/>
        </w:rPr>
        <w:t>arteterapii</w:t>
      </w:r>
      <w:r w:rsidR="00B75D20">
        <w:rPr>
          <w:rFonts w:ascii="Times New Roman" w:hAnsi="Times New Roman" w:cs="Times New Roman"/>
          <w:lang w:bidi="pl-PL"/>
        </w:rPr>
        <w:t xml:space="preserve"> </w:t>
      </w:r>
      <w:r w:rsidR="0024320E" w:rsidRPr="008B1A42">
        <w:rPr>
          <w:rFonts w:ascii="Times New Roman" w:hAnsi="Times New Roman" w:cs="Times New Roman"/>
          <w:lang w:bidi="pl-PL"/>
        </w:rPr>
        <w:t>zachowując zasady:</w:t>
      </w:r>
    </w:p>
    <w:p w14:paraId="0B1D8CD9" w14:textId="77777777" w:rsidR="0024320E" w:rsidRPr="008B1A42" w:rsidRDefault="0024320E" w:rsidP="00681610">
      <w:pPr>
        <w:pStyle w:val="punkty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lang w:bidi="pl-PL"/>
        </w:rPr>
        <w:lastRenderedPageBreak/>
        <w:t>1 opiekun z dzieckiem/dziećmi,</w:t>
      </w:r>
    </w:p>
    <w:p w14:paraId="07B1192F" w14:textId="77777777" w:rsidR="0024320E" w:rsidRPr="008B1A42" w:rsidRDefault="0024320E" w:rsidP="00681610">
      <w:pPr>
        <w:pStyle w:val="punkty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14:paraId="301FC3F7" w14:textId="43816005" w:rsidR="002B6183" w:rsidRPr="008B1A42" w:rsidRDefault="0024320E" w:rsidP="00681610">
      <w:pPr>
        <w:pStyle w:val="punkty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lang w:bidi="pl-PL"/>
        </w:rPr>
        <w:t>opiekunowie powinni przestrzegać obowiązujących przepisów prawa związanych</w:t>
      </w:r>
      <w:r w:rsidR="00252E8E">
        <w:rPr>
          <w:rFonts w:ascii="Times New Roman" w:hAnsi="Times New Roman" w:cs="Times New Roman"/>
          <w:lang w:bidi="pl-PL"/>
        </w:rPr>
        <w:br/>
      </w:r>
      <w:r w:rsidRPr="008B1A42">
        <w:rPr>
          <w:rFonts w:ascii="Times New Roman" w:hAnsi="Times New Roman" w:cs="Times New Roman"/>
          <w:lang w:bidi="pl-PL"/>
        </w:rPr>
        <w:t xml:space="preserve"> z bezpieczeństwem zdrowotnym obywateli (m.in. stosować środki ochronne: osłona ust i nosa, rękawiczki jednorazowe lub dezynfekcja rąk).</w:t>
      </w:r>
    </w:p>
    <w:p w14:paraId="4DADB4CB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Wszystkie osoby przybywające do placówki z  zewnątrz  mają obowiązek stosowania środków ochronnych: osłona ust i nosa, rękawiczki jednorazowe oraz  dezynfekcja rąk, mogą się poruszać tylko w wyznaczonych obszarach tj</w:t>
      </w:r>
      <w:r w:rsidR="00B75D20">
        <w:rPr>
          <w:rFonts w:ascii="Times New Roman" w:hAnsi="Times New Roman" w:cs="Times New Roman"/>
        </w:rPr>
        <w:t>.</w:t>
      </w:r>
      <w:r w:rsidRPr="008B1A42">
        <w:rPr>
          <w:rFonts w:ascii="Times New Roman" w:hAnsi="Times New Roman" w:cs="Times New Roman"/>
        </w:rPr>
        <w:t>:</w:t>
      </w:r>
    </w:p>
    <w:p w14:paraId="1BFDB653" w14:textId="77777777" w:rsidR="0024320E" w:rsidRPr="008B1A42" w:rsidRDefault="0024320E" w:rsidP="00681610">
      <w:pPr>
        <w:pStyle w:val="punkty"/>
        <w:numPr>
          <w:ilvl w:val="0"/>
          <w:numId w:val="0"/>
        </w:numPr>
        <w:ind w:left="993" w:hanging="426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- budynek administracyjny korytarz na parterze;</w:t>
      </w:r>
    </w:p>
    <w:p w14:paraId="6F485B2D" w14:textId="77777777" w:rsidR="0024320E" w:rsidRPr="008B1A42" w:rsidRDefault="0024320E" w:rsidP="00681610">
      <w:pPr>
        <w:pStyle w:val="punkty"/>
        <w:numPr>
          <w:ilvl w:val="0"/>
          <w:numId w:val="0"/>
        </w:numPr>
        <w:ind w:left="993" w:hanging="426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- budynek arteterapii  korytarz pierwszy;</w:t>
      </w:r>
    </w:p>
    <w:p w14:paraId="45DEC30F" w14:textId="77777777" w:rsidR="0024320E" w:rsidRPr="00252E8E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252E8E">
        <w:rPr>
          <w:rFonts w:ascii="Times New Roman" w:hAnsi="Times New Roman" w:cs="Times New Roman"/>
        </w:rPr>
        <w:t>Z korytarza dziecko odbiera pracownik placówki i bada temperaturę  termometrem bezdotykowym i dezynfekuje go po użyciu w danej grupie. W przypadku gdyby użyty był inny termometr konieczna jest dezynfekcja  termometru po każdym jego użyciu. Temperatura zapisywana jest na formularzu i wkładana do segregatora za zabezpieczenie</w:t>
      </w:r>
      <w:r w:rsidR="004179FF" w:rsidRPr="00252E8E">
        <w:rPr>
          <w:rFonts w:ascii="Times New Roman" w:hAnsi="Times New Roman" w:cs="Times New Roman"/>
        </w:rPr>
        <w:t>,</w:t>
      </w:r>
      <w:r w:rsidRPr="00252E8E">
        <w:rPr>
          <w:rFonts w:ascii="Times New Roman" w:hAnsi="Times New Roman" w:cs="Times New Roman"/>
        </w:rPr>
        <w:t xml:space="preserve"> którego odpowiada nauczyciel. </w:t>
      </w:r>
    </w:p>
    <w:p w14:paraId="0DEDFE14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Jeżeli pracow</w:t>
      </w:r>
      <w:r w:rsidR="004179FF">
        <w:rPr>
          <w:rFonts w:ascii="Times New Roman" w:hAnsi="Times New Roman" w:cs="Times New Roman"/>
        </w:rPr>
        <w:t>nik ośrodka zaobserwuje u wychowanka</w:t>
      </w:r>
      <w:r w:rsidRPr="008B1A42">
        <w:rPr>
          <w:rFonts w:ascii="Times New Roman" w:hAnsi="Times New Roman" w:cs="Times New Roman"/>
        </w:rPr>
        <w:t xml:space="preserve"> objawy mogące wskazywać na infekcję dróg oddechowych, w tym w szczególności gorączkę, </w:t>
      </w:r>
      <w:r w:rsidR="004179FF">
        <w:rPr>
          <w:rFonts w:ascii="Times New Roman" w:hAnsi="Times New Roman" w:cs="Times New Roman"/>
        </w:rPr>
        <w:t>kaszel, należy odizolować wychowanka</w:t>
      </w:r>
      <w:r w:rsidRPr="008B1A42">
        <w:rPr>
          <w:rFonts w:ascii="Times New Roman" w:hAnsi="Times New Roman" w:cs="Times New Roman"/>
        </w:rPr>
        <w:t xml:space="preserve"> w odrębnym pomieszczeniu (pomieszczenie w  budynku oficyny) , zapewniając min. 2 m odległości od innych os</w:t>
      </w:r>
      <w:r w:rsidR="004179FF">
        <w:rPr>
          <w:rFonts w:ascii="Times New Roman" w:hAnsi="Times New Roman" w:cs="Times New Roman"/>
        </w:rPr>
        <w:t>ób, i niezwłocznie powiadomić: D</w:t>
      </w:r>
      <w:r w:rsidRPr="008B1A42">
        <w:rPr>
          <w:rFonts w:ascii="Times New Roman" w:hAnsi="Times New Roman" w:cs="Times New Roman"/>
        </w:rPr>
        <w:t xml:space="preserve">yrektora,   </w:t>
      </w:r>
      <w:r w:rsidR="004179FF">
        <w:rPr>
          <w:rFonts w:ascii="Times New Roman" w:hAnsi="Times New Roman" w:cs="Times New Roman"/>
        </w:rPr>
        <w:t xml:space="preserve">Zastępcę Dyrektora ds. Edukacji </w:t>
      </w:r>
      <w:r w:rsidRPr="008B1A42">
        <w:rPr>
          <w:rFonts w:ascii="Times New Roman" w:hAnsi="Times New Roman" w:cs="Times New Roman"/>
        </w:rPr>
        <w:t>oraz  rodzica/opiekuna o konieczności odebrania dziecka  z placówki własnym środkiem transportu.</w:t>
      </w:r>
    </w:p>
    <w:p w14:paraId="7E3900C1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Obowiązują ogólne zasady higieny: częste mycie rąk (po przyjściu do ośrodka należy bezzwłocznie umyć ręce), ochrona podczas kichania i kaszlu oraz unikanie dotykania oczu, nosa i ust.</w:t>
      </w:r>
    </w:p>
    <w:p w14:paraId="6BDEF4DB" w14:textId="77777777" w:rsidR="0024320E" w:rsidRPr="008B1A42" w:rsidRDefault="0024320E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Obowiązkowo </w:t>
      </w:r>
      <w:r w:rsidRPr="008B1A42">
        <w:rPr>
          <w:rFonts w:ascii="Times New Roman" w:hAnsi="Times New Roman" w:cs="Times New Roman"/>
          <w:color w:val="000000" w:themeColor="text1"/>
        </w:rPr>
        <w:t>na terenie placówki osoby wymienione poniżej są zobowiązane do noszenia maseczek</w:t>
      </w:r>
      <w:r w:rsidR="00BC75D1">
        <w:rPr>
          <w:rFonts w:ascii="Times New Roman" w:hAnsi="Times New Roman" w:cs="Times New Roman"/>
          <w:color w:val="000000" w:themeColor="text1"/>
        </w:rPr>
        <w:t>/przyłbic</w:t>
      </w:r>
      <w:r w:rsidRPr="008B1A42">
        <w:rPr>
          <w:rFonts w:ascii="Times New Roman" w:hAnsi="Times New Roman" w:cs="Times New Roman"/>
          <w:color w:val="000000" w:themeColor="text1"/>
        </w:rPr>
        <w:t xml:space="preserve"> oraz używania rękawiczek ochronnych: </w:t>
      </w:r>
    </w:p>
    <w:p w14:paraId="6364626D" w14:textId="77777777" w:rsidR="0024320E" w:rsidRPr="008B1A42" w:rsidRDefault="0024320E" w:rsidP="0068161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 uczestniczące w procesie edukacji/ rehabilitacji/ terapii oraz  sprawujące opiekę nad podopiecznymi przebywającymi w placówce;</w:t>
      </w:r>
    </w:p>
    <w:p w14:paraId="1D20ECF5" w14:textId="77777777" w:rsidR="0024320E" w:rsidRPr="008B1A42" w:rsidRDefault="0024320E" w:rsidP="0068161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cały personel kuchenny i sprzątający;</w:t>
      </w:r>
    </w:p>
    <w:p w14:paraId="132F2210" w14:textId="01420CE2" w:rsidR="0024320E" w:rsidRPr="008B1A42" w:rsidRDefault="0024320E" w:rsidP="0068161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</w:t>
      </w:r>
      <w:r w:rsidR="004179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mają kontakt z osobami przychodzącymi do placówki</w:t>
      </w:r>
      <w:r w:rsidR="00F90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zewnątrz,</w:t>
      </w:r>
    </w:p>
    <w:p w14:paraId="123A75FD" w14:textId="77777777" w:rsidR="0024320E" w:rsidRPr="008B1A42" w:rsidRDefault="0024320E" w:rsidP="00681610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osoby, w przypadku gdy odległość pomiędzy nimi jest mniejsza niż 1,5 m</w:t>
      </w:r>
    </w:p>
    <w:p w14:paraId="67CD2AE6" w14:textId="77777777" w:rsidR="0024320E" w:rsidRPr="008B1A42" w:rsidRDefault="00FE335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Na tablicy ogłoszeń w </w:t>
      </w:r>
      <w:r w:rsidR="002B6183" w:rsidRPr="008B1A42">
        <w:rPr>
          <w:rFonts w:ascii="Times New Roman" w:hAnsi="Times New Roman" w:cs="Times New Roman"/>
        </w:rPr>
        <w:t xml:space="preserve">placówce </w:t>
      </w:r>
      <w:r w:rsidRPr="008B1A42">
        <w:rPr>
          <w:rFonts w:ascii="Times New Roman" w:hAnsi="Times New Roman" w:cs="Times New Roman"/>
        </w:rPr>
        <w:t xml:space="preserve">znajdują się numery telefonów do organu prowadzącego, Powiatowej Stacji Sanitarno-Epidemiologicznej oraz służb medycznych, z którymi należy się skontaktować w przypadku stwierdzenia objawów chorobowych </w:t>
      </w:r>
      <w:r w:rsidR="00BC75D1">
        <w:rPr>
          <w:rFonts w:ascii="Times New Roman" w:hAnsi="Times New Roman" w:cs="Times New Roman"/>
        </w:rPr>
        <w:t xml:space="preserve">               </w:t>
      </w:r>
      <w:r w:rsidRPr="008B1A42">
        <w:rPr>
          <w:rFonts w:ascii="Times New Roman" w:hAnsi="Times New Roman" w:cs="Times New Roman"/>
        </w:rPr>
        <w:t xml:space="preserve">u osoby znajdującej się na terenie placówki. </w:t>
      </w:r>
    </w:p>
    <w:p w14:paraId="44F3980A" w14:textId="77777777" w:rsidR="004D2DAD" w:rsidRPr="008B1A42" w:rsidRDefault="00FE3358" w:rsidP="00F90EB9">
      <w:pPr>
        <w:pStyle w:val="punkty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 xml:space="preserve"> Rodzic/prawny opiekun wypełnia i podpisuje oświadczenie i deklarację stanowiące zał</w:t>
      </w:r>
      <w:r w:rsidR="002B6183" w:rsidRPr="008B1A42">
        <w:rPr>
          <w:rFonts w:ascii="Times New Roman" w:hAnsi="Times New Roman" w:cs="Times New Roman"/>
        </w:rPr>
        <w:t>ącznik nr 1 oraz załącznik nr 2</w:t>
      </w:r>
    </w:p>
    <w:p w14:paraId="736B729C" w14:textId="20A93D5C" w:rsidR="00F90EB9" w:rsidRPr="008B1A42" w:rsidRDefault="00F90EB9" w:rsidP="00681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D07124" w14:textId="77777777" w:rsidR="00A576D7" w:rsidRPr="008B1A42" w:rsidRDefault="00A576D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1702F" w14:textId="77777777" w:rsidR="00A576D7" w:rsidRPr="00F90EB9" w:rsidRDefault="00A576D7" w:rsidP="00F90EB9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Dyrektor we współpr</w:t>
      </w:r>
      <w:r w:rsidR="006010E4"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acy z organem prowadzącym placówkę</w:t>
      </w:r>
      <w:r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zapewnia</w:t>
      </w:r>
      <w:r w:rsidRPr="00F90EB9">
        <w:rPr>
          <w:rFonts w:ascii="Times New Roman" w:eastAsia="Times New Roman" w:hAnsi="Times New Roman" w:cs="Times New Roman"/>
          <w:sz w:val="36"/>
          <w:szCs w:val="36"/>
          <w:lang w:eastAsia="pl-PL"/>
        </w:rPr>
        <w:t>:</w:t>
      </w:r>
    </w:p>
    <w:p w14:paraId="6F898986" w14:textId="77777777" w:rsidR="00A576D7" w:rsidRPr="008B1A42" w:rsidRDefault="00A576D7" w:rsidP="00F90EB9">
      <w:pPr>
        <w:pStyle w:val="Akapitzlist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DBA57" w14:textId="19984A24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Sprzęt, środki czystości i do dezynfekcji, które zapewnią bezpieczne 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</w:t>
      </w:r>
      <w:r w:rsidR="00F90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pomieszczeń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925B5F" w14:textId="77777777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Płyn do dezynfekcji rąk - przy wejściu do budynku, na korytarzach, a także środki ochrony osobistej, w tym rękawiczki, maseczki, w razie potrzeby przyłbice ochronne dla pracowników; </w:t>
      </w:r>
    </w:p>
    <w:p w14:paraId="3FC81517" w14:textId="77777777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Plakaty z zasadami prawidłowego mycia rąk w pomieszczeniach sanitarnohigienicznych, instrukcje dotyczące prawidłowego mycia i dezynfekcji rąk przy dozownikach z płynem, instrukcje prawidłowego nakładania i zdejmowania rękawic oraz instrukcje prawidłowego nakładania i zdejmowania maseczki przy wejściach do budynku. </w:t>
      </w:r>
    </w:p>
    <w:p w14:paraId="79DDFB6D" w14:textId="17A3C31F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do izolacji osoby, u której stwierdzono objawy chorobowe, zaopatrzone w 2 zestawy ochronne, w skład których wchodzą 2 maseczki, 1 przyłbica,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 kombinezon z długim rękawem, 10 par  rękawiczek oraz płyn do dezynfekcji rąk (przed wejściem do pomieszczenia); </w:t>
      </w:r>
    </w:p>
    <w:p w14:paraId="54039043" w14:textId="77777777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Pełną informację dotyczącą stosowanych metod zapewniania bezpieczeństwa 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procedur postępowania na wypadek podejrzenia zakażenia wszystkim pracownikom jak i rodzicom. </w:t>
      </w:r>
    </w:p>
    <w:p w14:paraId="27C24A5C" w14:textId="77777777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przez pracownika objawów chorobowych u dziecka, pracownik  informuje dyrektora lub osobę go zastępującą o zaistniałej sytuacji.</w:t>
      </w:r>
    </w:p>
    <w:p w14:paraId="63AB741A" w14:textId="0260FD55" w:rsidR="00A576D7" w:rsidRPr="008B1A42" w:rsidRDefault="00A576D7" w:rsidP="00F90EB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osoba go zastępująca kontaktuje się (telefonicznie)</w:t>
      </w:r>
      <w:r w:rsidR="00F90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rodzicami/opiekunami dziecka i informuje o konieczności kontaktu z lekarzem. Rodzic jest zobowiązany do odbioru dziecka w czasie nie dłuższym niż 30 minut od powzięcia informacji o występowaniu u dziecka objawów chorobowych oraz po konsultacji z lekarzem – do przekazan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ia informacji dyrektorowi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 sytuacji zdrowotnej dziecka. Informację tę w formie pisemnej rodzic przekazuje w ciągu 2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4 godzin na adres mailowy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hyperlink r:id="rId5" w:history="1">
        <w:r w:rsidRPr="008B1A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biuro@zameczek.org.pl</w:t>
        </w:r>
      </w:hyperlink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Do momentu potwierdzenia przez lekarza braku przeciwwskazań zdrowotnych – dziecko nie uczestniczy w zajęciach organizowanych przez pl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cówkę.</w:t>
      </w:r>
    </w:p>
    <w:p w14:paraId="4391EAA1" w14:textId="77777777" w:rsidR="00A576D7" w:rsidRPr="008B1A42" w:rsidRDefault="00A576D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2EC84" w14:textId="77777777" w:rsidR="00A576D7" w:rsidRPr="00F90EB9" w:rsidRDefault="00A576D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4F986F79" w14:textId="6608C46F" w:rsidR="00A576D7" w:rsidRPr="00F90EB9" w:rsidRDefault="00A576D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3. Dyrektor</w:t>
      </w:r>
      <w:r w:rsidR="004222D0"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ceduje swoje uprawnienia w poniższym zakresie na </w:t>
      </w:r>
      <w:r w:rsid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Zastępcę Dyrektora </w:t>
      </w:r>
      <w:r w:rsidR="004222D0" w:rsidRPr="00F90EB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ds. Edukacji, który:</w:t>
      </w:r>
    </w:p>
    <w:p w14:paraId="25F967E6" w14:textId="7F5A70CA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prace porządkow</w:t>
      </w:r>
      <w:r w:rsidR="004222D0"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e wykonywane przez pracowników ORW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F90E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powierzonymi im obowiązkami; </w:t>
      </w:r>
    </w:p>
    <w:p w14:paraId="6C13AE74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to, by w salach, w których spędzają czas dzieci, nie było przedmiotów 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sprzętu, których nie da się skutecznie umyć, uprać lub zdezynfekować,  </w:t>
      </w:r>
    </w:p>
    <w:p w14:paraId="4A18986B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 taką organizację pracy i koordynację, która utrudni stykanie się ze sobą poszczególnych grup</w:t>
      </w:r>
      <w:r w:rsidR="00BC7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9C1983" w14:textId="43F3592D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to, aby unikać organiz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owania</w:t>
      </w:r>
      <w:r w:rsidR="00F90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większych skupisk wychowanków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jednym pomieszczeniu, </w:t>
      </w:r>
    </w:p>
    <w:p w14:paraId="7B8B8BDB" w14:textId="1D766EEC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dba, aby wszyscy pracownicy </w:t>
      </w:r>
      <w:r w:rsidR="004222D0"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ORW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konieczności byli zaopatrzeni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indywidualne środki ochrony osobistej – jednorazowe rękawiczki, maseczki, osłonę na usta i nos lub inne. </w:t>
      </w:r>
    </w:p>
    <w:p w14:paraId="33814586" w14:textId="69B0E1B8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komunikację z rodzicami dotyczącą bezpieczeństwa dzieci 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placówce; </w:t>
      </w:r>
    </w:p>
    <w:p w14:paraId="0154EDFD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kontaktuje się z rodzicem/opiekunem prawnym – telefonicznie, w przypadku stwierdzenia podejrzenia choroby u dziecka;</w:t>
      </w:r>
    </w:p>
    <w:p w14:paraId="323AC140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organ prowadzący o zaistnieniu podejrzenia choroby u dziecka, pracownika; </w:t>
      </w:r>
    </w:p>
    <w:p w14:paraId="131492E3" w14:textId="77777777" w:rsidR="004222D0" w:rsidRPr="008B1A42" w:rsidRDefault="004222D0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za wiedzą Dyrektor</w:t>
      </w:r>
      <w:r w:rsidR="00BC75D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6D7"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służbami sanitarnymi;</w:t>
      </w:r>
    </w:p>
    <w:p w14:paraId="1753DD41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instruuje pracowników o sposobie stosowania procedury postępowania na wypadek podejrzenia zakażenia; </w:t>
      </w:r>
    </w:p>
    <w:p w14:paraId="075BCD16" w14:textId="77777777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rodziców o obowiązujących w </w:t>
      </w:r>
      <w:r w:rsidR="004222D0"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placówce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procedurach postępowania na wypadek podejrzenia zakażenia za pomocą poczty elektronic</w:t>
      </w:r>
      <w:r w:rsidR="004222D0"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znej/ strony internetowej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67D7853E" w14:textId="5546A6FB" w:rsidR="004222D0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ogranicza pr</w:t>
      </w:r>
      <w:r w:rsidR="006010E4">
        <w:rPr>
          <w:rFonts w:ascii="Times New Roman" w:eastAsia="Times New Roman" w:hAnsi="Times New Roman" w:cs="Times New Roman"/>
          <w:sz w:val="24"/>
          <w:szCs w:val="24"/>
          <w:lang w:eastAsia="pl-PL"/>
        </w:rPr>
        <w:t>zebywanie osób trzecich w placówce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niezbędnego minimum,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75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z zachowaniem wszelkich środków ostrożności (min. osłona ust i nosa, rękawiczki jednorazowe lub dezynfekcja rąk, tylko osoby zdrowe);</w:t>
      </w:r>
    </w:p>
    <w:p w14:paraId="521F7F37" w14:textId="13E0ABD8" w:rsidR="00A576D7" w:rsidRPr="008B1A42" w:rsidRDefault="00A576D7" w:rsidP="00F90EB9">
      <w:pPr>
        <w:pStyle w:val="Akapitzlist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nadzoruje, aby codziennie sporządzana była lista osób przebywających na tereni</w:t>
      </w:r>
      <w:r w:rsidR="004B4E79">
        <w:rPr>
          <w:rFonts w:ascii="Times New Roman" w:eastAsia="Times New Roman" w:hAnsi="Times New Roman" w:cs="Times New Roman"/>
          <w:sz w:val="24"/>
          <w:szCs w:val="24"/>
          <w:lang w:eastAsia="pl-PL"/>
        </w:rPr>
        <w:t>e PZN CELR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14:paraId="44F89607" w14:textId="6C86E8E0" w:rsidR="00FE33E3" w:rsidRPr="008B1A42" w:rsidRDefault="00FE33E3" w:rsidP="0068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0FA053C0" w14:textId="139DC41C" w:rsidR="00FE33E3" w:rsidRPr="00681610" w:rsidRDefault="00FE33E3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4. Nauczyciele</w:t>
      </w:r>
      <w:r w:rsid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/Pomoce nauczyciela</w:t>
      </w:r>
      <w:r w:rsidRP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:  </w:t>
      </w:r>
    </w:p>
    <w:p w14:paraId="14B9B1FD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sprawdzają warunki do prowadzenia zajęć – liczba dzieci zgodnie z ustaleniami, objawy chorobowe u dzieci, dostępność środków czystości i inne zgodnie z przepisami dot. bhp; </w:t>
      </w:r>
    </w:p>
    <w:p w14:paraId="32EDE418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dbają o to, by dzieci regularnie myły ręce ( te które z uwagi </w:t>
      </w:r>
      <w:r w:rsidR="00C511C6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 zdrowia mogą to zrobić)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po skorzystaniu z toalety, przed jedzeniem, po powrocie ze świeżego powietrza; </w:t>
      </w:r>
    </w:p>
    <w:p w14:paraId="6B54347F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wietrzą salę, w której odbywają się zajęcia – przynajmniej raz na godzinę; </w:t>
      </w:r>
    </w:p>
    <w:p w14:paraId="186EECCB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organizują przerwy dla swojej grupy, w interwałach adekwatnych do potrzeb, jednak nie rzadziej niż po </w:t>
      </w:r>
      <w:r w:rsidR="00C511C6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Grupa spędza przerwy pod nadzorem nauczyciela; </w:t>
      </w:r>
    </w:p>
    <w:p w14:paraId="727ED693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zapewniają korzystanie przez dzieci zajęć na wolnym powietrzu oraz z pobytu na świeżym powietrzu na terenie placówki, przy zachowaniu zmianowości grup oraz dystansu pomiędzy nimi, jeśli przebywają dwie grupy (brak możliwości wyjść poza teren ośrodka); </w:t>
      </w:r>
    </w:p>
    <w:p w14:paraId="06FAB367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ograniczają aktywności sprzyjające bliskiemu kontaktowi pomiędzy podopiecznymi; </w:t>
      </w:r>
    </w:p>
    <w:p w14:paraId="5AC11C68" w14:textId="77777777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organizują w jednym pomieszczeniu zajęć, które skupiają większą liczbę dzieci; </w:t>
      </w:r>
    </w:p>
    <w:p w14:paraId="3D6B9F24" w14:textId="5A57AE45" w:rsidR="00FE33E3" w:rsidRPr="008B1A42" w:rsidRDefault="00FE33E3" w:rsidP="00F90EB9">
      <w:pPr>
        <w:pStyle w:val="Akapitzlist"/>
        <w:numPr>
          <w:ilvl w:val="1"/>
          <w:numId w:val="18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manifestuje, przejawia niepokojące objawy choroby powinien odizolować je w odrębnym pomies</w:t>
      </w:r>
      <w:r w:rsidR="00681610">
        <w:rPr>
          <w:rFonts w:ascii="Times New Roman" w:eastAsia="Times New Roman" w:hAnsi="Times New Roman" w:cs="Times New Roman"/>
          <w:sz w:val="24"/>
          <w:szCs w:val="24"/>
          <w:lang w:eastAsia="pl-PL"/>
        </w:rPr>
        <w:t>zczeniu lub wyznaczonym miejscu</w:t>
      </w:r>
      <w:r w:rsidR="0050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z zapewnieniem min. 2 m odległości od innych osób i niezwłocznie powiadomić dyrektora placówki, rodziców/opiekun</w:t>
      </w:r>
      <w:r w:rsidR="00C511C6">
        <w:rPr>
          <w:rFonts w:ascii="Times New Roman" w:eastAsia="Times New Roman" w:hAnsi="Times New Roman" w:cs="Times New Roman"/>
          <w:sz w:val="24"/>
          <w:szCs w:val="24"/>
          <w:lang w:eastAsia="pl-PL"/>
        </w:rPr>
        <w:t>ów w celu pilnego odebrania wychowanka z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C50E5A" w14:textId="77777777" w:rsidR="00FE33E3" w:rsidRPr="008B1A42" w:rsidRDefault="00FE33E3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C49092" w14:textId="77777777" w:rsidR="00FE33E3" w:rsidRPr="008B1A42" w:rsidRDefault="00FE33E3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EB373C" w14:textId="79D1AA07" w:rsidR="00BA2FFD" w:rsidRPr="00681610" w:rsidRDefault="00681610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5. Rehabilitanci/ T</w:t>
      </w:r>
      <w:r w:rsidR="00BA2FFD" w:rsidRP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erapeuci:  </w:t>
      </w:r>
    </w:p>
    <w:p w14:paraId="73B2DEEC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sprawdzają warunki do prowadzenia zajęć – liczba dzieci zgodnie z ustaleniami, objawy chorobowe u dzieci, dostępność środków czystości i inne zgodnie z przepisami dot. bhp; </w:t>
      </w:r>
    </w:p>
    <w:p w14:paraId="301EF3C1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dezynfekują wszystkie przedmioty urządzenia wykorzystywane do pracy z dzieckiem</w:t>
      </w:r>
    </w:p>
    <w:p w14:paraId="2E79FBDF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dbają o to, by dzieci regularnie myły ręce ( te które z uwagi na stan zdrowia mogą to zrobić) , w tym po skorzystaniu z toalety, przed jedzeniem, po powrocie ze świeżego powietrza; </w:t>
      </w:r>
    </w:p>
    <w:p w14:paraId="18C05BCD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wietrzą salę, w której odbywają się zajęcia – przynajmniej raz na godzinę; </w:t>
      </w:r>
    </w:p>
    <w:p w14:paraId="268E8D62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organizują przerwy dla swojej grupy, w interwałach adekwatnych do potrze</w:t>
      </w:r>
      <w:r w:rsidR="00C511C6">
        <w:rPr>
          <w:rFonts w:ascii="Times New Roman" w:eastAsia="Times New Roman" w:hAnsi="Times New Roman" w:cs="Times New Roman"/>
          <w:sz w:val="24"/>
          <w:szCs w:val="24"/>
          <w:lang w:eastAsia="pl-PL"/>
        </w:rPr>
        <w:t>b, jednak nie rzadziej niż po 60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min. </w:t>
      </w:r>
    </w:p>
    <w:p w14:paraId="45D2AE23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ograniczają aktywności sprzyjające bliskiemu kontaktowi pomiędzy podopiecznymi; </w:t>
      </w:r>
    </w:p>
    <w:p w14:paraId="3E6F3DC5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organizują w jednym pomieszczeniu zajęć, które skupiają większą liczbę dzieci; </w:t>
      </w:r>
    </w:p>
    <w:p w14:paraId="4CA18C3A" w14:textId="77777777" w:rsidR="00BA2FFD" w:rsidRPr="008B1A42" w:rsidRDefault="00BA2FFD" w:rsidP="00F90EB9">
      <w:pPr>
        <w:pStyle w:val="Akapitzlist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dziecko manifestuje, przejawia niepokojące objawy choroby powinien odizolować je w odrębnym pomieszczeniu lub wyznaczonym miejscu z zapewnieniem min. 2 m odległości od innych osób i niezwłocznie powiadomić dyrektora placówki, rodziców/opiekunów</w:t>
      </w:r>
      <w:r w:rsidR="00C511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pilnego odebrania dziecka z placówki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8D68DB" w14:textId="77777777" w:rsidR="00BA2FFD" w:rsidRPr="008B1A42" w:rsidRDefault="00BA2FFD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FC86F5" w14:textId="77777777" w:rsidR="00BA2FFD" w:rsidRPr="008B1A42" w:rsidRDefault="00BA2FFD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21FF8" w14:textId="77777777" w:rsidR="00FE33E3" w:rsidRPr="008B1A42" w:rsidRDefault="00FE33E3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216B6D" w14:textId="77777777" w:rsidR="00FE33E3" w:rsidRPr="008B1A42" w:rsidRDefault="00FE33E3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14:paraId="7A22F1A9" w14:textId="63B0C19A" w:rsidR="00CC01E0" w:rsidRPr="00681610" w:rsidRDefault="00CC01E0" w:rsidP="00F90EB9">
      <w:pPr>
        <w:pStyle w:val="Akapitzlist"/>
        <w:numPr>
          <w:ilvl w:val="2"/>
          <w:numId w:val="17"/>
        </w:numPr>
        <w:ind w:left="567" w:hanging="567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Osoba sprzątająca w placówce po zakończeniu zajęć</w:t>
      </w:r>
      <w:r w:rsid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br/>
      </w:r>
      <w:r w:rsidRPr="0068161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z dziećmi każdego dnia: </w:t>
      </w:r>
    </w:p>
    <w:p w14:paraId="299DE206" w14:textId="77777777" w:rsidR="00CC01E0" w:rsidRPr="008B1A42" w:rsidRDefault="00CC01E0" w:rsidP="00F90EB9">
      <w:pPr>
        <w:pStyle w:val="Akapitzlist"/>
        <w:numPr>
          <w:ilvl w:val="1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 sale zajęć, rehabilitacji, pomieszczenia sanitarno-higieniczne, ciągi komunikacyjne</w:t>
      </w:r>
    </w:p>
    <w:p w14:paraId="28F4C856" w14:textId="0F0025C3" w:rsidR="00CC01E0" w:rsidRPr="008B1A42" w:rsidRDefault="00CC01E0" w:rsidP="00F90EB9">
      <w:pPr>
        <w:pStyle w:val="Akapitzlist"/>
        <w:numPr>
          <w:ilvl w:val="1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myje i dezynfekuje: poręcze, włączniki światła, klamki, uchwyty, poręcze krzeseł, siedziska i oparcia krzeseł, blaty stołów, z których korzystają dzieci </w:t>
      </w:r>
      <w:r w:rsidR="00502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nauczyciele, drzwi wejściowe do placówki, przedmioty i sprzęt, szafki w szatni (powierzchnie płaskie), kurki przy kranach, miski ustępowe, podłogi. </w:t>
      </w:r>
    </w:p>
    <w:p w14:paraId="51B66202" w14:textId="77777777" w:rsidR="00B75AE0" w:rsidRPr="008B1A42" w:rsidRDefault="00CC01E0" w:rsidP="00F90EB9">
      <w:pPr>
        <w:pStyle w:val="Akapitzlist"/>
        <w:numPr>
          <w:ilvl w:val="1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wykorzystywany podczas zajęć - regularnie czyszczą z użyciem detergentu lub dezynfekują, a jeśli nie ma takiej możliwości zabezpieczają przed używaniem. </w:t>
      </w:r>
    </w:p>
    <w:p w14:paraId="5CDACD9A" w14:textId="13B56423" w:rsidR="00CC01E0" w:rsidRPr="008B1A42" w:rsidRDefault="00CC01E0" w:rsidP="00F90EB9">
      <w:pPr>
        <w:pStyle w:val="Akapitzlist"/>
        <w:numPr>
          <w:ilvl w:val="1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hAnsi="Times New Roman" w:cs="Times New Roman"/>
          <w:color w:val="000000"/>
          <w:sz w:val="24"/>
          <w:szCs w:val="24"/>
          <w:lang w:bidi="pl-PL"/>
        </w:rPr>
        <w:lastRenderedPageBreak/>
        <w:t>Przeprowadzając dezynfekcję, należy ściśle przestrzegać zaleceń producenta znajdujących się na opakowaniu środka do dezynfekcji. Ważne jest ścisłe przestrzeganie czasu niezbędnego do wywietrzenia dezynfekowanych pomieszczeń</w:t>
      </w:r>
      <w:r w:rsidR="00681610">
        <w:rPr>
          <w:rFonts w:ascii="Times New Roman" w:hAnsi="Times New Roman" w:cs="Times New Roman"/>
          <w:color w:val="000000"/>
          <w:sz w:val="24"/>
          <w:szCs w:val="24"/>
          <w:lang w:bidi="pl-PL"/>
        </w:rPr>
        <w:br/>
      </w:r>
      <w:r w:rsidRPr="008B1A42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i przedmiotów, tak aby uczniowie nie byli narażeni na wdychanie oparów środków służących do dezynfekcji.</w:t>
      </w:r>
    </w:p>
    <w:p w14:paraId="510E75D8" w14:textId="77777777" w:rsidR="00B75AE0" w:rsidRPr="008B1A42" w:rsidRDefault="00B75AE0" w:rsidP="00F90EB9">
      <w:pPr>
        <w:pStyle w:val="Akapitzlist"/>
        <w:numPr>
          <w:ilvl w:val="1"/>
          <w:numId w:val="4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Rejestrują swoje działania w „Karcie kontroli czynności myjąco-dezynfekujących” zał. nr 3</w:t>
      </w:r>
    </w:p>
    <w:p w14:paraId="4E45C9B7" w14:textId="3FB22BEC" w:rsidR="00B75AE0" w:rsidRPr="008B1A42" w:rsidRDefault="00B75AE0" w:rsidP="00681610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lang w:bidi="pl-PL"/>
        </w:rPr>
      </w:pPr>
    </w:p>
    <w:p w14:paraId="66583E48" w14:textId="77777777" w:rsidR="00B75AE0" w:rsidRPr="00681610" w:rsidRDefault="00B75AE0" w:rsidP="00F90EB9">
      <w:pPr>
        <w:pStyle w:val="punkty"/>
        <w:numPr>
          <w:ilvl w:val="2"/>
          <w:numId w:val="17"/>
        </w:numPr>
        <w:ind w:left="567" w:hanging="567"/>
        <w:jc w:val="both"/>
        <w:rPr>
          <w:rFonts w:ascii="Times New Roman" w:hAnsi="Times New Roman" w:cs="Times New Roman"/>
          <w:b/>
          <w:sz w:val="36"/>
          <w:szCs w:val="36"/>
          <w:lang w:bidi="pl-PL"/>
        </w:rPr>
      </w:pPr>
      <w:r w:rsidRPr="00681610">
        <w:rPr>
          <w:rFonts w:ascii="Times New Roman" w:hAnsi="Times New Roman" w:cs="Times New Roman"/>
          <w:b/>
          <w:sz w:val="36"/>
          <w:szCs w:val="36"/>
          <w:lang w:bidi="pl-PL"/>
        </w:rPr>
        <w:t>OGÓLNE ZASADY HIGIENICZNE:</w:t>
      </w:r>
    </w:p>
    <w:p w14:paraId="625A30F6" w14:textId="77777777" w:rsidR="00CC01E0" w:rsidRPr="008B1A42" w:rsidRDefault="00C511C6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W </w:t>
      </w:r>
      <w:r w:rsidR="00CC01E0" w:rsidRPr="008B1A42">
        <w:rPr>
          <w:rFonts w:ascii="Times New Roman" w:hAnsi="Times New Roman" w:cs="Times New Roman"/>
          <w:color w:val="000000"/>
          <w:lang w:bidi="pl-PL"/>
        </w:rPr>
        <w:t xml:space="preserve">pomieszczeniach sanitarnohigienicznych są umieszczone  plakaty z zasadami prawidłowego mycia rąk, a przy dozownikach z płynem do dezynfekcji rąk </w:t>
      </w:r>
      <w:r w:rsidR="00CC01E0" w:rsidRPr="008B1A42">
        <w:rPr>
          <w:rFonts w:ascii="Times New Roman" w:hAnsi="Times New Roman" w:cs="Times New Roman"/>
        </w:rPr>
        <w:t>–</w:t>
      </w:r>
      <w:r w:rsidR="00CC01E0" w:rsidRPr="008B1A42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14:paraId="39154148" w14:textId="1305064B" w:rsidR="00CC01E0" w:rsidRPr="00681610" w:rsidRDefault="00B75AE0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u w:val="single"/>
          <w:lang w:bidi="pl-PL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 xml:space="preserve">Maseczki </w:t>
      </w:r>
      <w:r w:rsidR="00CC01E0" w:rsidRPr="008B1A42">
        <w:rPr>
          <w:rFonts w:ascii="Times New Roman" w:hAnsi="Times New Roman" w:cs="Times New Roman"/>
          <w:color w:val="000000"/>
          <w:lang w:bidi="pl-PL"/>
        </w:rPr>
        <w:t xml:space="preserve"> lub rękawic</w:t>
      </w:r>
      <w:r w:rsidRPr="008B1A42">
        <w:rPr>
          <w:rFonts w:ascii="Times New Roman" w:hAnsi="Times New Roman" w:cs="Times New Roman"/>
          <w:color w:val="000000"/>
          <w:lang w:bidi="pl-PL"/>
        </w:rPr>
        <w:t>e jednorazowe</w:t>
      </w:r>
      <w:r w:rsidR="00CC01E0" w:rsidRPr="008B1A42">
        <w:rPr>
          <w:rFonts w:ascii="Times New Roman" w:hAnsi="Times New Roman" w:cs="Times New Roman"/>
          <w:color w:val="000000"/>
          <w:lang w:bidi="pl-PL"/>
        </w:rPr>
        <w:t xml:space="preserve">, należy </w:t>
      </w:r>
      <w:r w:rsidRPr="008B1A42">
        <w:rPr>
          <w:rFonts w:ascii="Times New Roman" w:hAnsi="Times New Roman" w:cs="Times New Roman"/>
          <w:color w:val="000000"/>
          <w:lang w:bidi="pl-PL"/>
        </w:rPr>
        <w:t>wrzucać do pojemnika oznaczonego odpowiedn</w:t>
      </w:r>
      <w:r w:rsidR="00C511C6">
        <w:rPr>
          <w:rFonts w:ascii="Times New Roman" w:hAnsi="Times New Roman" w:cs="Times New Roman"/>
          <w:color w:val="000000"/>
          <w:lang w:bidi="pl-PL"/>
        </w:rPr>
        <w:t>i</w:t>
      </w:r>
      <w:r w:rsidRPr="008B1A42">
        <w:rPr>
          <w:rFonts w:ascii="Times New Roman" w:hAnsi="Times New Roman" w:cs="Times New Roman"/>
          <w:color w:val="000000"/>
          <w:lang w:bidi="pl-PL"/>
        </w:rPr>
        <w:t>m oznaczeniem</w:t>
      </w:r>
      <w:r w:rsidR="00CC01E0" w:rsidRPr="008B1A42">
        <w:rPr>
          <w:rFonts w:ascii="Times New Roman" w:hAnsi="Times New Roman" w:cs="Times New Roman"/>
          <w:color w:val="000000"/>
          <w:lang w:bidi="pl-PL"/>
        </w:rPr>
        <w:t xml:space="preserve">. </w:t>
      </w:r>
    </w:p>
    <w:p w14:paraId="42CF1C79" w14:textId="3EE77C21" w:rsidR="00681610" w:rsidRPr="008B1A42" w:rsidRDefault="00681610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u w:val="single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 xml:space="preserve">Przyłbice należy dezynfekować </w:t>
      </w:r>
    </w:p>
    <w:p w14:paraId="7F7640EB" w14:textId="77777777" w:rsidR="00B75AE0" w:rsidRPr="008B1A42" w:rsidRDefault="00B75AE0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 w:rsidRPr="008B1A42">
        <w:rPr>
          <w:rFonts w:ascii="Times New Roman" w:hAnsi="Times New Roman" w:cs="Times New Roman"/>
          <w:lang w:bidi="pl-PL"/>
        </w:rPr>
        <w:t>Należy dopilnować, aby wszystkie osob</w:t>
      </w:r>
      <w:r w:rsidR="00C511C6">
        <w:rPr>
          <w:rFonts w:ascii="Times New Roman" w:hAnsi="Times New Roman" w:cs="Times New Roman"/>
          <w:lang w:bidi="pl-PL"/>
        </w:rPr>
        <w:t>y trzecie, w tym rodzice dzieci, wchodzące do placówki</w:t>
      </w:r>
      <w:r w:rsidRPr="008B1A42">
        <w:rPr>
          <w:rFonts w:ascii="Times New Roman" w:hAnsi="Times New Roman" w:cs="Times New Roman"/>
          <w:lang w:bidi="pl-PL"/>
        </w:rPr>
        <w:t xml:space="preserve"> dezynfekowały dłonie lub zakładały rękawiczki ochronne, miały zakryte usta i nos oraz nie przekraczały obowiązujących </w:t>
      </w:r>
      <w:r w:rsidRPr="008B1A42">
        <w:rPr>
          <w:rFonts w:ascii="Times New Roman" w:hAnsi="Times New Roman" w:cs="Times New Roman"/>
          <w:color w:val="000000"/>
          <w:lang w:bidi="pl-PL"/>
        </w:rPr>
        <w:t>stref przebywania.</w:t>
      </w:r>
    </w:p>
    <w:p w14:paraId="76A5686F" w14:textId="77777777" w:rsidR="00FE33E3" w:rsidRPr="008B1A42" w:rsidRDefault="00B75AE0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>Należy regularnie myć ręce wodą z mydłem sz</w:t>
      </w:r>
      <w:r w:rsidR="00C511C6">
        <w:rPr>
          <w:rFonts w:ascii="Times New Roman" w:hAnsi="Times New Roman" w:cs="Times New Roman"/>
          <w:color w:val="000000"/>
          <w:lang w:bidi="pl-PL"/>
        </w:rPr>
        <w:t>czególnie po przyjściu do placówki</w:t>
      </w:r>
      <w:r w:rsidRPr="008B1A42">
        <w:rPr>
          <w:rFonts w:ascii="Times New Roman" w:hAnsi="Times New Roman" w:cs="Times New Roman"/>
          <w:color w:val="000000"/>
          <w:lang w:bidi="pl-PL"/>
        </w:rPr>
        <w:t>, przed jedzeniem, po powrocie ze świeżego powietrza i po skorzystaniu z toalety.</w:t>
      </w:r>
    </w:p>
    <w:p w14:paraId="42A46E46" w14:textId="77777777" w:rsidR="00505787" w:rsidRPr="008B1A42" w:rsidRDefault="00505787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 w:rsidRPr="008B1A42">
        <w:rPr>
          <w:rFonts w:ascii="Times New Roman" w:hAnsi="Times New Roman" w:cs="Times New Roman"/>
        </w:rPr>
        <w:t>Przy wejściu głównym</w:t>
      </w:r>
      <w:r w:rsidR="00805A55" w:rsidRPr="008B1A42">
        <w:rPr>
          <w:rFonts w:ascii="Times New Roman" w:hAnsi="Times New Roman" w:cs="Times New Roman"/>
        </w:rPr>
        <w:t xml:space="preserve"> zostają</w:t>
      </w:r>
      <w:r w:rsidRPr="008B1A42">
        <w:rPr>
          <w:rFonts w:ascii="Times New Roman" w:hAnsi="Times New Roman" w:cs="Times New Roman"/>
        </w:rPr>
        <w:t xml:space="preserve"> umi</w:t>
      </w:r>
      <w:r w:rsidR="00805A55" w:rsidRPr="008B1A42">
        <w:rPr>
          <w:rFonts w:ascii="Times New Roman" w:hAnsi="Times New Roman" w:cs="Times New Roman"/>
        </w:rPr>
        <w:t xml:space="preserve">eszczone </w:t>
      </w:r>
      <w:r w:rsidRPr="008B1A42">
        <w:rPr>
          <w:rFonts w:ascii="Times New Roman" w:hAnsi="Times New Roman" w:cs="Times New Roman"/>
        </w:rPr>
        <w:t xml:space="preserve"> numery telefonów do właściwej miejscowo powiatowej stacji sanitarno-epidemiologicznej</w:t>
      </w:r>
      <w:r w:rsidR="00805A55" w:rsidRPr="008B1A42">
        <w:rPr>
          <w:rFonts w:ascii="Times New Roman" w:hAnsi="Times New Roman" w:cs="Times New Roman"/>
        </w:rPr>
        <w:t xml:space="preserve"> Tychach</w:t>
      </w:r>
      <w:r w:rsidRPr="008B1A42">
        <w:rPr>
          <w:rFonts w:ascii="Times New Roman" w:hAnsi="Times New Roman" w:cs="Times New Roman"/>
        </w:rPr>
        <w:t>, oddziału zakaźnego szpitala i służb medycznych</w:t>
      </w:r>
      <w:r w:rsidR="009A23B7" w:rsidRPr="008B1A42">
        <w:rPr>
          <w:rFonts w:ascii="Times New Roman" w:hAnsi="Times New Roman" w:cs="Times New Roman"/>
        </w:rPr>
        <w:t xml:space="preserve"> tj. </w:t>
      </w:r>
    </w:p>
    <w:p w14:paraId="39274853" w14:textId="77777777" w:rsidR="009A23B7" w:rsidRPr="008B1A42" w:rsidRDefault="009A23B7" w:rsidP="00F90EB9">
      <w:pPr>
        <w:pStyle w:val="punkty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</w:rPr>
      </w:pPr>
    </w:p>
    <w:p w14:paraId="330E6A46" w14:textId="77777777" w:rsidR="009A23B7" w:rsidRPr="008B1A42" w:rsidRDefault="009A23B7" w:rsidP="00F90EB9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b/>
          <w:bCs/>
          <w:color w:val="222A35" w:themeColor="text2" w:themeShade="80"/>
          <w:sz w:val="24"/>
          <w:szCs w:val="24"/>
          <w:lang w:eastAsia="pl-PL"/>
        </w:rPr>
        <w:t>PSSE w Tychach</w:t>
      </w:r>
    </w:p>
    <w:p w14:paraId="4B0FDC44" w14:textId="77777777" w:rsidR="009A23B7" w:rsidRPr="008B1A42" w:rsidRDefault="009A23B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 xml:space="preserve">            ul. Budowlanych 131 43-100 Tychy</w:t>
      </w:r>
    </w:p>
    <w:p w14:paraId="3A81F891" w14:textId="77777777" w:rsidR="009A23B7" w:rsidRPr="008B1A42" w:rsidRDefault="009A23B7" w:rsidP="00F90EB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 xml:space="preserve">            tel: 32 219 31 77   32 219 31 77   32 227 52 47   32 327 10 11</w:t>
      </w:r>
    </w:p>
    <w:p w14:paraId="2729A0AE" w14:textId="77777777" w:rsidR="009A23B7" w:rsidRPr="008B1A42" w:rsidRDefault="009A23B7" w:rsidP="00F90EB9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 xml:space="preserve">            32 227 62 15    32 227 56 37</w:t>
      </w: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br/>
        <w:t xml:space="preserve">            fax: 32 219 31 77</w:t>
      </w: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br/>
        <w:t xml:space="preserve">             email: </w:t>
      </w:r>
      <w:hyperlink r:id="rId6" w:history="1">
        <w:r w:rsidRPr="008B1A42">
          <w:rPr>
            <w:rFonts w:ascii="Times New Roman" w:eastAsia="Times New Roman" w:hAnsi="Times New Roman" w:cs="Times New Roman"/>
            <w:color w:val="222A35" w:themeColor="text2" w:themeShade="80"/>
            <w:sz w:val="24"/>
            <w:szCs w:val="24"/>
            <w:u w:val="single"/>
            <w:lang w:eastAsia="pl-PL"/>
          </w:rPr>
          <w:t>psse.tychy@pis.gov.pl</w:t>
        </w:r>
      </w:hyperlink>
    </w:p>
    <w:p w14:paraId="0305EA10" w14:textId="77777777" w:rsidR="009A23B7" w:rsidRPr="008B1A42" w:rsidRDefault="009A23B7" w:rsidP="00F90EB9">
      <w:pPr>
        <w:pStyle w:val="Nagwek"/>
        <w:tabs>
          <w:tab w:val="left" w:pos="708"/>
        </w:tabs>
        <w:ind w:left="567" w:hanging="567"/>
        <w:jc w:val="both"/>
        <w:rPr>
          <w:b/>
          <w:color w:val="222A35" w:themeColor="text2" w:themeShade="80"/>
          <w:szCs w:val="24"/>
          <w:u w:val="single"/>
        </w:rPr>
      </w:pPr>
    </w:p>
    <w:p w14:paraId="14F119CB" w14:textId="77777777" w:rsidR="009A23B7" w:rsidRPr="008B1A42" w:rsidRDefault="009A23B7" w:rsidP="00F90EB9">
      <w:pPr>
        <w:pStyle w:val="Nagwek"/>
        <w:tabs>
          <w:tab w:val="left" w:pos="708"/>
        </w:tabs>
        <w:ind w:left="567" w:hanging="567"/>
        <w:jc w:val="both"/>
        <w:rPr>
          <w:b/>
          <w:color w:val="222A35" w:themeColor="text2" w:themeShade="80"/>
          <w:szCs w:val="24"/>
          <w:u w:val="single"/>
        </w:rPr>
      </w:pPr>
    </w:p>
    <w:tbl>
      <w:tblPr>
        <w:tblW w:w="84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6"/>
      </w:tblGrid>
      <w:tr w:rsidR="008601C5" w:rsidRPr="008B1A42" w14:paraId="78FE6D29" w14:textId="77777777" w:rsidTr="008601C5">
        <w:trPr>
          <w:trHeight w:val="216"/>
          <w:tblCellSpacing w:w="15" w:type="dxa"/>
        </w:trPr>
        <w:tc>
          <w:tcPr>
            <w:tcW w:w="8396" w:type="dxa"/>
            <w:vAlign w:val="center"/>
            <w:hideMark/>
          </w:tcPr>
          <w:p w14:paraId="00773A26" w14:textId="77777777" w:rsidR="008601C5" w:rsidRPr="008B1A42" w:rsidRDefault="008601C5" w:rsidP="00F90E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567" w:right="-2730" w:hanging="567"/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pl-PL"/>
              </w:rPr>
            </w:pPr>
            <w:r w:rsidRPr="008B1A42">
              <w:rPr>
                <w:rFonts w:ascii="Times New Roman" w:eastAsia="Times New Roman" w:hAnsi="Times New Roman" w:cs="Times New Roman"/>
                <w:color w:val="222A35" w:themeColor="text2" w:themeShade="80"/>
                <w:sz w:val="24"/>
                <w:szCs w:val="24"/>
                <w:lang w:eastAsia="pl-PL"/>
              </w:rPr>
              <w:t>Megrez Sp. z o.o .Wojewódzki szpital Specjalistyczny w Tychach</w:t>
            </w:r>
          </w:p>
        </w:tc>
      </w:tr>
    </w:tbl>
    <w:p w14:paraId="53AEC84A" w14:textId="77777777" w:rsidR="009A23B7" w:rsidRPr="008B1A42" w:rsidRDefault="009A23B7" w:rsidP="00F90EB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 xml:space="preserve">             </w:t>
      </w:r>
      <w:r w:rsidR="008601C5"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 xml:space="preserve">    </w:t>
      </w: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>Oddział Obserwacyjno-Zakaźny ul. Edukacji 102</w:t>
      </w:r>
    </w:p>
    <w:p w14:paraId="734690C7" w14:textId="77777777" w:rsidR="009A23B7" w:rsidRPr="008B1A42" w:rsidRDefault="009A23B7" w:rsidP="00F90EB9">
      <w:pPr>
        <w:pStyle w:val="Nagwek"/>
        <w:tabs>
          <w:tab w:val="left" w:pos="708"/>
        </w:tabs>
        <w:ind w:left="567" w:hanging="567"/>
        <w:jc w:val="both"/>
        <w:rPr>
          <w:b/>
          <w:color w:val="222A35" w:themeColor="text2" w:themeShade="80"/>
          <w:szCs w:val="24"/>
          <w:u w:val="single"/>
        </w:rPr>
      </w:pPr>
    </w:p>
    <w:p w14:paraId="752D1096" w14:textId="77777777" w:rsidR="009A23B7" w:rsidRPr="008B1A42" w:rsidRDefault="009A23B7" w:rsidP="00F90EB9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eastAsia="pl-PL"/>
        </w:rPr>
        <w:t>SZYBKI KONTAKT</w:t>
      </w:r>
      <w:r w:rsidR="008601C5"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: (32) 325 51 48     lub    </w:t>
      </w:r>
      <w:r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887 277</w:t>
      </w:r>
      <w:r w:rsidRPr="008B1A42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 </w:t>
      </w:r>
      <w:r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811</w:t>
      </w:r>
    </w:p>
    <w:p w14:paraId="5CE232B7" w14:textId="77777777" w:rsidR="009A23B7" w:rsidRPr="008B1A42" w:rsidRDefault="009A23B7" w:rsidP="00F90EB9">
      <w:pPr>
        <w:pStyle w:val="Nagwek2"/>
        <w:keepNext w:val="0"/>
        <w:keepLines w:val="0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Sekretariat Oddziału: Oddział Obserwacyjno-Zakaźny   32 325 53 04</w:t>
      </w:r>
    </w:p>
    <w:p w14:paraId="6CC089CB" w14:textId="77777777" w:rsidR="008601C5" w:rsidRPr="008B1A42" w:rsidRDefault="009A23B7" w:rsidP="00F90EB9">
      <w:pPr>
        <w:pStyle w:val="Nagwek2"/>
        <w:keepNext w:val="0"/>
        <w:keepLines w:val="0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8B1A42">
        <w:rPr>
          <w:rStyle w:val="Pogrubienie"/>
          <w:rFonts w:ascii="Times New Roman" w:hAnsi="Times New Roman" w:cs="Times New Roman"/>
          <w:color w:val="222A35" w:themeColor="text2" w:themeShade="80"/>
          <w:sz w:val="24"/>
          <w:szCs w:val="24"/>
        </w:rPr>
        <w:t>Dyżurka Lekarska:</w:t>
      </w:r>
      <w:r w:rsidR="008601C5"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 </w:t>
      </w:r>
      <w:r w:rsidRPr="008B1A42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32 325 53 03</w:t>
      </w:r>
    </w:p>
    <w:p w14:paraId="31731F7E" w14:textId="77777777" w:rsidR="008601C5" w:rsidRPr="008B1A42" w:rsidRDefault="008601C5" w:rsidP="00F90EB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1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Infolinia na temat Koronawirusa: 22 33 81 903</w:t>
      </w:r>
    </w:p>
    <w:p w14:paraId="288BEA3C" w14:textId="77777777" w:rsidR="009A23B7" w:rsidRPr="008B1A42" w:rsidRDefault="009A23B7" w:rsidP="00F90EB9">
      <w:pPr>
        <w:pStyle w:val="punkty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</w:rPr>
      </w:pPr>
    </w:p>
    <w:p w14:paraId="1AA5C1E3" w14:textId="77777777" w:rsidR="00B5156B" w:rsidRPr="008B1A42" w:rsidRDefault="00B5156B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 xml:space="preserve">Wszystkie sale edukacyjne, rehabilitacyjne, 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pomieszczeń sanitarnohigienicznych, </w:t>
      </w:r>
      <w:r w:rsidRPr="008B1A42">
        <w:rPr>
          <w:rFonts w:ascii="Times New Roman" w:hAnsi="Times New Roman" w:cs="Times New Roman"/>
          <w:color w:val="000000"/>
          <w:lang w:bidi="pl-PL"/>
        </w:rPr>
        <w:t>ciągi komunikacyjne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, </w:t>
      </w:r>
      <w:r w:rsidRPr="008B1A42">
        <w:rPr>
          <w:rFonts w:ascii="Times New Roman" w:hAnsi="Times New Roman" w:cs="Times New Roman"/>
          <w:color w:val="000000"/>
          <w:lang w:bidi="pl-PL"/>
        </w:rPr>
        <w:t>są codzienne sprzątane i dezynfekowane przez personel sprz</w:t>
      </w:r>
      <w:r w:rsidR="009A23B7" w:rsidRPr="008B1A42">
        <w:rPr>
          <w:rFonts w:ascii="Times New Roman" w:hAnsi="Times New Roman" w:cs="Times New Roman"/>
          <w:color w:val="000000"/>
          <w:lang w:bidi="pl-PL"/>
        </w:rPr>
        <w:t>ątają</w:t>
      </w:r>
      <w:r w:rsidRPr="008B1A42">
        <w:rPr>
          <w:rFonts w:ascii="Times New Roman" w:hAnsi="Times New Roman" w:cs="Times New Roman"/>
          <w:color w:val="000000"/>
          <w:lang w:bidi="pl-PL"/>
        </w:rPr>
        <w:t>cy.</w:t>
      </w:r>
    </w:p>
    <w:p w14:paraId="640BDCE2" w14:textId="6CD48348" w:rsidR="00505787" w:rsidRDefault="00B5156B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>Codziennie personel sprzątający myje i dezynfekuje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 powierzchni</w:t>
      </w:r>
      <w:r w:rsidRPr="008B1A42">
        <w:rPr>
          <w:rFonts w:ascii="Times New Roman" w:hAnsi="Times New Roman" w:cs="Times New Roman"/>
          <w:color w:val="000000"/>
          <w:lang w:bidi="pl-PL"/>
        </w:rPr>
        <w:t>e dotykowe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505787" w:rsidRPr="008B1A42">
        <w:rPr>
          <w:rFonts w:ascii="Times New Roman" w:hAnsi="Times New Roman" w:cs="Times New Roman"/>
        </w:rPr>
        <w:t xml:space="preserve">– </w:t>
      </w:r>
      <w:r w:rsidRPr="008B1A42">
        <w:rPr>
          <w:rFonts w:ascii="Times New Roman" w:hAnsi="Times New Roman" w:cs="Times New Roman"/>
          <w:color w:val="000000"/>
          <w:lang w:bidi="pl-PL"/>
        </w:rPr>
        <w:t xml:space="preserve">poręcze, klamki, 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 powierzchni</w:t>
      </w:r>
      <w:r w:rsidRPr="008B1A42">
        <w:rPr>
          <w:rFonts w:ascii="Times New Roman" w:hAnsi="Times New Roman" w:cs="Times New Roman"/>
          <w:color w:val="000000"/>
          <w:lang w:bidi="pl-PL"/>
        </w:rPr>
        <w:t>e płaskie, w tym blaty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 w salach i w pomieszczeniach spożywania posiłków, klawiatur</w:t>
      </w:r>
      <w:r w:rsidRPr="008B1A42">
        <w:rPr>
          <w:rFonts w:ascii="Times New Roman" w:hAnsi="Times New Roman" w:cs="Times New Roman"/>
          <w:color w:val="000000"/>
          <w:lang w:bidi="pl-PL"/>
        </w:rPr>
        <w:t>y, włączniki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>.</w:t>
      </w:r>
    </w:p>
    <w:p w14:paraId="2FBD62DC" w14:textId="214ED21C" w:rsidR="00BA1893" w:rsidRPr="008B1A42" w:rsidRDefault="00D12F4D" w:rsidP="00F90EB9">
      <w:pPr>
        <w:pStyle w:val="punkty"/>
        <w:numPr>
          <w:ilvl w:val="0"/>
          <w:numId w:val="19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  <w:color w:val="000000"/>
          <w:lang w:bidi="pl-PL"/>
        </w:rPr>
        <w:t>Sposób nakładania, ściągania maseczek,</w:t>
      </w:r>
      <w:r w:rsidR="00BA1893">
        <w:rPr>
          <w:rFonts w:ascii="Times New Roman" w:hAnsi="Times New Roman" w:cs="Times New Roman"/>
          <w:color w:val="000000"/>
          <w:lang w:bidi="pl-PL"/>
        </w:rPr>
        <w:t xml:space="preserve"> rękawiczek</w:t>
      </w:r>
      <w:r>
        <w:rPr>
          <w:rFonts w:ascii="Times New Roman" w:hAnsi="Times New Roman" w:cs="Times New Roman"/>
          <w:color w:val="000000"/>
          <w:lang w:bidi="pl-PL"/>
        </w:rPr>
        <w:t xml:space="preserve"> i  przyłbic</w:t>
      </w:r>
      <w:r w:rsidR="00BA1893">
        <w:rPr>
          <w:rFonts w:ascii="Times New Roman" w:hAnsi="Times New Roman" w:cs="Times New Roman"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color w:val="000000"/>
          <w:lang w:bidi="pl-PL"/>
        </w:rPr>
        <w:t xml:space="preserve">oraz ich dezynfekcja </w:t>
      </w:r>
      <w:r w:rsidR="00BA1893">
        <w:rPr>
          <w:rFonts w:ascii="Times New Roman" w:hAnsi="Times New Roman" w:cs="Times New Roman"/>
          <w:color w:val="000000"/>
          <w:lang w:bidi="pl-PL"/>
        </w:rPr>
        <w:t xml:space="preserve">został zamieszczony w zał. Nr 4 </w:t>
      </w:r>
    </w:p>
    <w:p w14:paraId="3625A584" w14:textId="77777777" w:rsidR="00505787" w:rsidRPr="008B1A42" w:rsidRDefault="00505787" w:rsidP="00F90EB9">
      <w:pPr>
        <w:pStyle w:val="punkty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color w:val="000000"/>
          <w:lang w:bidi="pl-PL"/>
        </w:rPr>
      </w:pPr>
    </w:p>
    <w:p w14:paraId="5D4B8381" w14:textId="77777777" w:rsidR="00505787" w:rsidRPr="00D12F4D" w:rsidRDefault="00C511C6" w:rsidP="00F90EB9">
      <w:pPr>
        <w:pStyle w:val="Nagwek1"/>
        <w:numPr>
          <w:ilvl w:val="2"/>
          <w:numId w:val="17"/>
        </w:numPr>
        <w:spacing w:before="120" w:after="0"/>
        <w:ind w:left="567" w:hanging="567"/>
        <w:rPr>
          <w:rFonts w:ascii="Times New Roman" w:eastAsiaTheme="minorHAnsi" w:hAnsi="Times New Roman" w:cs="Times New Roman"/>
          <w:bCs/>
          <w:color w:val="auto"/>
          <w:sz w:val="36"/>
          <w:szCs w:val="36"/>
        </w:rPr>
      </w:pPr>
      <w:r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>SPOŻ</w:t>
      </w:r>
      <w:r w:rsidR="00B5156B"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>YWANIE POSIŁKÓW:</w:t>
      </w:r>
    </w:p>
    <w:p w14:paraId="3500E1CD" w14:textId="77777777" w:rsidR="00212650" w:rsidRPr="008B1A42" w:rsidRDefault="00FE33E3" w:rsidP="00D12F4D">
      <w:pPr>
        <w:pStyle w:val="punkt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</w:rPr>
        <w:t>Personel kuchenny i pracownicy administracji oraz obsługi sprzątającej w miarę możliwości proszę o ograniczenie kontaktów bezpośrednich z nauczycielami/ rehabilitantami/ terapeutami/ pielęgniarkami/ pomocami nauczyciela do minimum.</w:t>
      </w:r>
    </w:p>
    <w:p w14:paraId="7DE34B90" w14:textId="2B928B6A" w:rsidR="00212650" w:rsidRPr="008B1A42" w:rsidRDefault="00B5156B" w:rsidP="00D12F4D">
      <w:pPr>
        <w:pStyle w:val="punkt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 xml:space="preserve">posiłki spożywane są 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 xml:space="preserve"> przez dzieci w salach </w:t>
      </w:r>
      <w:r w:rsidR="00C511C6">
        <w:rPr>
          <w:rFonts w:ascii="Times New Roman" w:hAnsi="Times New Roman" w:cs="Times New Roman"/>
          <w:color w:val="000000"/>
          <w:lang w:bidi="pl-PL"/>
        </w:rPr>
        <w:t>zajęć</w:t>
      </w:r>
      <w:r w:rsidR="00505787" w:rsidRPr="008B1A42">
        <w:rPr>
          <w:rFonts w:ascii="Times New Roman" w:hAnsi="Times New Roman" w:cs="Times New Roman"/>
        </w:rPr>
        <w:t xml:space="preserve"> z zachowaniem zasad bezpiecznego</w:t>
      </w:r>
      <w:r w:rsidR="00D12F4D">
        <w:rPr>
          <w:rFonts w:ascii="Times New Roman" w:hAnsi="Times New Roman" w:cs="Times New Roman"/>
        </w:rPr>
        <w:br/>
      </w:r>
      <w:r w:rsidR="00505787" w:rsidRPr="008B1A42">
        <w:rPr>
          <w:rFonts w:ascii="Times New Roman" w:hAnsi="Times New Roman" w:cs="Times New Roman"/>
        </w:rPr>
        <w:t xml:space="preserve"> i higienicznego spożycia posiłku</w:t>
      </w:r>
      <w:r w:rsidR="00505787" w:rsidRPr="008B1A42">
        <w:rPr>
          <w:rFonts w:ascii="Times New Roman" w:hAnsi="Times New Roman" w:cs="Times New Roman"/>
          <w:color w:val="000000"/>
          <w:lang w:bidi="pl-PL"/>
        </w:rPr>
        <w:t>.</w:t>
      </w:r>
    </w:p>
    <w:p w14:paraId="13D6C834" w14:textId="77777777" w:rsidR="00B5156B" w:rsidRPr="008B1A42" w:rsidRDefault="00B5156B" w:rsidP="00D12F4D">
      <w:pPr>
        <w:pStyle w:val="punkty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8B1A42">
        <w:rPr>
          <w:rFonts w:ascii="Times New Roman" w:hAnsi="Times New Roman" w:cs="Times New Roman"/>
          <w:color w:val="000000"/>
          <w:lang w:bidi="pl-PL"/>
        </w:rPr>
        <w:t>Personel kuchenny dostarczy posiłek w urządzeniu/opakowaniu  zapewniającym utrzymanie odpowiedniej temperatury</w:t>
      </w:r>
      <w:r w:rsidR="009A23B7" w:rsidRPr="008B1A42">
        <w:rPr>
          <w:rFonts w:ascii="Times New Roman" w:hAnsi="Times New Roman" w:cs="Times New Roman"/>
          <w:color w:val="000000"/>
          <w:lang w:bidi="pl-PL"/>
        </w:rPr>
        <w:t xml:space="preserve"> do korytarza na parterze w budynku administracji oraz przed drzwi do budynku arteterapii. </w:t>
      </w:r>
    </w:p>
    <w:p w14:paraId="31CB3428" w14:textId="77777777" w:rsidR="00505787" w:rsidRPr="008B1A42" w:rsidRDefault="00505787" w:rsidP="00F90EB9">
      <w:pPr>
        <w:pStyle w:val="punkty"/>
        <w:numPr>
          <w:ilvl w:val="0"/>
          <w:numId w:val="0"/>
        </w:numPr>
        <w:ind w:left="567" w:hanging="567"/>
        <w:jc w:val="both"/>
        <w:rPr>
          <w:rFonts w:ascii="Times New Roman" w:hAnsi="Times New Roman" w:cs="Times New Roman"/>
          <w:b/>
          <w:color w:val="00B050"/>
          <w:lang w:bidi="pl-PL"/>
        </w:rPr>
      </w:pPr>
    </w:p>
    <w:p w14:paraId="5B9C9E06" w14:textId="12A43AA1" w:rsidR="00505787" w:rsidRPr="00D12F4D" w:rsidRDefault="00505787" w:rsidP="00F90EB9">
      <w:pPr>
        <w:pStyle w:val="Nagwek1"/>
        <w:numPr>
          <w:ilvl w:val="2"/>
          <w:numId w:val="17"/>
        </w:numPr>
        <w:spacing w:before="120" w:after="0"/>
        <w:ind w:left="567" w:hanging="567"/>
        <w:rPr>
          <w:rFonts w:ascii="Times New Roman" w:eastAsiaTheme="minorHAnsi" w:hAnsi="Times New Roman" w:cs="Times New Roman"/>
          <w:color w:val="auto"/>
          <w:sz w:val="36"/>
          <w:szCs w:val="36"/>
        </w:rPr>
      </w:pPr>
      <w:r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>Postępowanie w przypadku podejrzenia zakażenia</w:t>
      </w:r>
      <w:r w:rsidR="00D12F4D">
        <w:rPr>
          <w:rFonts w:ascii="Times New Roman" w:eastAsiaTheme="minorHAnsi" w:hAnsi="Times New Roman" w:cs="Times New Roman"/>
          <w:color w:val="auto"/>
          <w:sz w:val="36"/>
          <w:szCs w:val="36"/>
        </w:rPr>
        <w:br/>
      </w:r>
      <w:r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 xml:space="preserve"> u pracowników</w:t>
      </w:r>
      <w:r w:rsidR="009E6BE3"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>/podopiecznych</w:t>
      </w:r>
      <w:r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 xml:space="preserve"> </w:t>
      </w:r>
      <w:r w:rsidR="00BE19D9" w:rsidRPr="00D12F4D">
        <w:rPr>
          <w:rFonts w:ascii="Times New Roman" w:eastAsiaTheme="minorHAnsi" w:hAnsi="Times New Roman" w:cs="Times New Roman"/>
          <w:color w:val="auto"/>
          <w:sz w:val="36"/>
          <w:szCs w:val="36"/>
        </w:rPr>
        <w:t>PZN CELR:</w:t>
      </w:r>
    </w:p>
    <w:p w14:paraId="22672E90" w14:textId="77777777" w:rsidR="00AD17CB" w:rsidRPr="008B1A42" w:rsidRDefault="00AD17CB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B7210BE" w14:textId="153B6C7E" w:rsidR="00AD17CB" w:rsidRPr="008B1A42" w:rsidRDefault="00D12F4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7CB" w:rsidRPr="008B1A42">
        <w:rPr>
          <w:rFonts w:ascii="Times New Roman" w:hAnsi="Times New Roman" w:cs="Times New Roman"/>
          <w:sz w:val="24"/>
          <w:szCs w:val="24"/>
        </w:rPr>
        <w:t>Zgodnie z ustawą z dnia 5 grudnia 2008 r. o zapobieganiu oraz zwalczaniu zakażeń</w:t>
      </w:r>
      <w:r>
        <w:rPr>
          <w:rFonts w:ascii="Times New Roman" w:hAnsi="Times New Roman" w:cs="Times New Roman"/>
          <w:sz w:val="24"/>
          <w:szCs w:val="24"/>
        </w:rPr>
        <w:br/>
      </w:r>
      <w:r w:rsidR="00AD17CB" w:rsidRPr="008B1A42">
        <w:rPr>
          <w:rFonts w:ascii="Times New Roman" w:hAnsi="Times New Roman" w:cs="Times New Roman"/>
          <w:sz w:val="24"/>
          <w:szCs w:val="24"/>
        </w:rPr>
        <w:t xml:space="preserve"> i chorób zakaźnych u ludzi (Dz. U. z 2008 r. Nr 234 poz. 1570 ze zm.) choroby szczególnie niebezpieczne i wysoce zakaźne to takie choroby, które łatwo rozprzestrzeniają się, charakteryzują się wysoką śmiertelnością, powodują szczególne zagrożenie dla zdrowia publicznego i wymagają specjalnych metod zwalczania. Należą do nich między innymi cholera, dżuma, ospa prawdziwa, wirusowe gorączki krwotoczne oraz COVID-19 określa się procedury w przypadku wystąpienia objawów COVID 19 </w:t>
      </w:r>
    </w:p>
    <w:p w14:paraId="11F93F57" w14:textId="114214A8" w:rsidR="00AD17CB" w:rsidRPr="008B1A42" w:rsidRDefault="00AD17CB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 xml:space="preserve"> </w:t>
      </w:r>
      <w:r w:rsidR="00D12F4D">
        <w:rPr>
          <w:rFonts w:ascii="Times New Roman" w:hAnsi="Times New Roman" w:cs="Times New Roman"/>
          <w:sz w:val="24"/>
          <w:szCs w:val="24"/>
        </w:rPr>
        <w:t>Dlatego też:</w:t>
      </w:r>
    </w:p>
    <w:p w14:paraId="21FF98E4" w14:textId="785D0941" w:rsidR="0023302B" w:rsidRPr="00D12F4D" w:rsidRDefault="00C511C6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>Do pracy w placówce</w:t>
      </w:r>
      <w:r w:rsidR="00AD17CB" w:rsidRPr="00D12F4D">
        <w:rPr>
          <w:rFonts w:ascii="Times New Roman" w:hAnsi="Times New Roman" w:cs="Times New Roman"/>
          <w:sz w:val="24"/>
          <w:szCs w:val="24"/>
        </w:rPr>
        <w:t xml:space="preserve"> mogą przychodzić jedynie zdrowe osoby, bez jakichkolwiek objawów wskazujących na chorobę zakaźną. </w:t>
      </w:r>
    </w:p>
    <w:p w14:paraId="659923B7" w14:textId="6F7A27A4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W miarę możliwości nie należy angażować w zajęcia pracowników powyżej 60. roku życia lub z istotnymi problemami zdrowotnymi, które zaliczają osobę do grupy tzw. podwyższonego ryzyka. </w:t>
      </w:r>
    </w:p>
    <w:p w14:paraId="3EFC08DC" w14:textId="75E928E2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W przypadku stwierdzenia u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podopiecznego </w:t>
      </w:r>
      <w:r w:rsidRPr="00D12F4D">
        <w:rPr>
          <w:rFonts w:ascii="Times New Roman" w:hAnsi="Times New Roman" w:cs="Times New Roman"/>
          <w:sz w:val="24"/>
          <w:szCs w:val="24"/>
        </w:rPr>
        <w:t xml:space="preserve">niepokojących objawów chorobowych mogących świadczyć o Covid 19 (gorączka, kaszel, duszności, ból brzucha, brak smaku i inne)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podopieczny </w:t>
      </w:r>
      <w:r w:rsidRPr="00D12F4D">
        <w:rPr>
          <w:rFonts w:ascii="Times New Roman" w:hAnsi="Times New Roman" w:cs="Times New Roman"/>
          <w:sz w:val="24"/>
          <w:szCs w:val="24"/>
        </w:rPr>
        <w:t xml:space="preserve"> jest niezwłocznie izolowany w wydzielonym pomieszczaniu pełniącym rolę izolatki. </w:t>
      </w:r>
    </w:p>
    <w:p w14:paraId="65ECB08B" w14:textId="47C5B5ED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>Pracownik, który zauważył objawy chorobowe, informuje telefonicznie o tym dyrektora lub osobę go zastępującą.</w:t>
      </w:r>
    </w:p>
    <w:p w14:paraId="443DAF6B" w14:textId="765596A3" w:rsidR="0023302B" w:rsidRPr="00D12F4D" w:rsidRDefault="0023302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Dziecko </w:t>
      </w:r>
      <w:r w:rsidR="00AD17CB" w:rsidRPr="00D12F4D">
        <w:rPr>
          <w:rFonts w:ascii="Times New Roman" w:hAnsi="Times New Roman" w:cs="Times New Roman"/>
          <w:sz w:val="24"/>
          <w:szCs w:val="24"/>
        </w:rPr>
        <w:t>w izolacji przebywa pod opieką wyznaczonego p</w:t>
      </w:r>
      <w:r w:rsidR="00C511C6" w:rsidRPr="00D12F4D">
        <w:rPr>
          <w:rFonts w:ascii="Times New Roman" w:hAnsi="Times New Roman" w:cs="Times New Roman"/>
          <w:sz w:val="24"/>
          <w:szCs w:val="24"/>
        </w:rPr>
        <w:t>rzez dyrektora pracownika placówki</w:t>
      </w:r>
      <w:r w:rsidR="00AD17CB" w:rsidRPr="00D12F4D">
        <w:rPr>
          <w:rFonts w:ascii="Times New Roman" w:hAnsi="Times New Roman" w:cs="Times New Roman"/>
          <w:sz w:val="24"/>
          <w:szCs w:val="24"/>
        </w:rPr>
        <w:t xml:space="preserve">, który zachowuje wszelkie środki bezpieczeństwa – przed wejściem i po wyjściu z pomieszczenia dezynfekuje ręce. </w:t>
      </w:r>
    </w:p>
    <w:p w14:paraId="117DBE11" w14:textId="237BBAD5" w:rsidR="00057816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Opiekun </w:t>
      </w:r>
      <w:r w:rsidR="0023302B" w:rsidRPr="00D12F4D">
        <w:rPr>
          <w:rFonts w:ascii="Times New Roman" w:hAnsi="Times New Roman" w:cs="Times New Roman"/>
          <w:sz w:val="24"/>
          <w:szCs w:val="24"/>
        </w:rPr>
        <w:t>dziecka</w:t>
      </w:r>
      <w:r w:rsidRPr="00D12F4D">
        <w:rPr>
          <w:rFonts w:ascii="Times New Roman" w:hAnsi="Times New Roman" w:cs="Times New Roman"/>
          <w:sz w:val="24"/>
          <w:szCs w:val="24"/>
        </w:rPr>
        <w:t xml:space="preserve"> musi być ubrany w strój ochronny (kombinezon/fartuch, rękawice, przyłbica, maseczka) stanowiący wyposażenie izolatki. </w:t>
      </w:r>
    </w:p>
    <w:p w14:paraId="0D7F7D6E" w14:textId="05CAD72B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>Opiekun na bieżąc</w:t>
      </w:r>
      <w:r w:rsidR="008A20B9" w:rsidRPr="00D12F4D">
        <w:rPr>
          <w:rFonts w:ascii="Times New Roman" w:hAnsi="Times New Roman" w:cs="Times New Roman"/>
          <w:sz w:val="24"/>
          <w:szCs w:val="24"/>
        </w:rPr>
        <w:t>o kontroluje stan zdrowia wychowanka</w:t>
      </w:r>
      <w:r w:rsidRPr="00D12F4D">
        <w:rPr>
          <w:rFonts w:ascii="Times New Roman" w:hAnsi="Times New Roman" w:cs="Times New Roman"/>
          <w:sz w:val="24"/>
          <w:szCs w:val="24"/>
        </w:rPr>
        <w:t xml:space="preserve"> i co 15  min. sprawdza temperaturę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dziecka </w:t>
      </w:r>
      <w:r w:rsidRPr="00D12F4D">
        <w:rPr>
          <w:rFonts w:ascii="Times New Roman" w:hAnsi="Times New Roman" w:cs="Times New Roman"/>
          <w:sz w:val="24"/>
          <w:szCs w:val="24"/>
        </w:rPr>
        <w:t xml:space="preserve"> oraz zapisuje informację na karcie monitorowan</w:t>
      </w:r>
      <w:r w:rsidR="008A20B9" w:rsidRPr="00D12F4D">
        <w:rPr>
          <w:rFonts w:ascii="Times New Roman" w:hAnsi="Times New Roman" w:cs="Times New Roman"/>
          <w:sz w:val="24"/>
          <w:szCs w:val="24"/>
        </w:rPr>
        <w:t>ia stanu zdrowia</w:t>
      </w:r>
      <w:r w:rsidR="00057816" w:rsidRPr="00D12F4D">
        <w:rPr>
          <w:rFonts w:ascii="Times New Roman" w:hAnsi="Times New Roman" w:cs="Times New Roman"/>
          <w:sz w:val="24"/>
          <w:szCs w:val="24"/>
        </w:rPr>
        <w:br/>
      </w:r>
      <w:r w:rsidR="008A20B9" w:rsidRPr="00D12F4D">
        <w:rPr>
          <w:rFonts w:ascii="Times New Roman" w:hAnsi="Times New Roman" w:cs="Times New Roman"/>
          <w:sz w:val="24"/>
          <w:szCs w:val="24"/>
        </w:rPr>
        <w:t xml:space="preserve"> </w:t>
      </w:r>
      <w:r w:rsidR="0023302B" w:rsidRPr="00D12F4D">
        <w:rPr>
          <w:rFonts w:ascii="Times New Roman" w:hAnsi="Times New Roman" w:cs="Times New Roman"/>
          <w:sz w:val="24"/>
          <w:szCs w:val="24"/>
        </w:rPr>
        <w:t>(zał.</w:t>
      </w:r>
      <w:r w:rsidR="00057816" w:rsidRPr="00D12F4D">
        <w:rPr>
          <w:rFonts w:ascii="Times New Roman" w:hAnsi="Times New Roman" w:cs="Times New Roman"/>
          <w:sz w:val="24"/>
          <w:szCs w:val="24"/>
        </w:rPr>
        <w:t xml:space="preserve"> nr 5</w:t>
      </w:r>
      <w:r w:rsidRPr="00D12F4D">
        <w:rPr>
          <w:rFonts w:ascii="Times New Roman" w:hAnsi="Times New Roman" w:cs="Times New Roman"/>
          <w:sz w:val="24"/>
          <w:szCs w:val="24"/>
        </w:rPr>
        <w:t xml:space="preserve"> karta mo</w:t>
      </w:r>
      <w:r w:rsidR="008A20B9" w:rsidRPr="00D12F4D">
        <w:rPr>
          <w:rFonts w:ascii="Times New Roman" w:hAnsi="Times New Roman" w:cs="Times New Roman"/>
          <w:sz w:val="24"/>
          <w:szCs w:val="24"/>
        </w:rPr>
        <w:t>nitorowania stanu zdrowia dziecka</w:t>
      </w:r>
      <w:r w:rsidRPr="00D12F4D">
        <w:rPr>
          <w:rFonts w:ascii="Times New Roman" w:hAnsi="Times New Roman" w:cs="Times New Roman"/>
          <w:sz w:val="24"/>
          <w:szCs w:val="24"/>
        </w:rPr>
        <w:t>).O niepokojących objawach zostają niezwłocznie poinformowani rodzice/ opiekunowie prawni</w:t>
      </w:r>
      <w:r w:rsidR="008A20B9" w:rsidRPr="00D12F4D">
        <w:rPr>
          <w:rFonts w:ascii="Times New Roman" w:hAnsi="Times New Roman" w:cs="Times New Roman"/>
          <w:sz w:val="24"/>
          <w:szCs w:val="24"/>
        </w:rPr>
        <w:t xml:space="preserve"> w celu pilnego odebrania dziecka z placówki</w:t>
      </w:r>
      <w:r w:rsidRPr="00D12F4D">
        <w:rPr>
          <w:rFonts w:ascii="Times New Roman" w:hAnsi="Times New Roman" w:cs="Times New Roman"/>
          <w:sz w:val="24"/>
          <w:szCs w:val="24"/>
        </w:rPr>
        <w:t>.</w:t>
      </w:r>
    </w:p>
    <w:p w14:paraId="6EFBAB77" w14:textId="004AB757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>Osoba wskazana przez dyrektora, kontaktuje się telefonicznie</w:t>
      </w:r>
      <w:r w:rsidR="008A20B9" w:rsidRPr="00D12F4D">
        <w:rPr>
          <w:rFonts w:ascii="Times New Roman" w:hAnsi="Times New Roman" w:cs="Times New Roman"/>
          <w:sz w:val="24"/>
          <w:szCs w:val="24"/>
        </w:rPr>
        <w:t xml:space="preserve"> z rodzicami pozostałych dzieci</w:t>
      </w:r>
      <w:r w:rsidRPr="00D12F4D">
        <w:rPr>
          <w:rFonts w:ascii="Times New Roman" w:hAnsi="Times New Roman" w:cs="Times New Roman"/>
          <w:sz w:val="24"/>
          <w:szCs w:val="24"/>
        </w:rPr>
        <w:t xml:space="preserve"> z grupy i informuje o zaistniałej sytuacji. </w:t>
      </w:r>
    </w:p>
    <w:p w14:paraId="47EDF183" w14:textId="23CACAEC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lastRenderedPageBreak/>
        <w:t xml:space="preserve">Nauczyciel, jeśli to możliwe, przeprowadza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podopiecznych </w:t>
      </w:r>
      <w:r w:rsidRPr="00D12F4D">
        <w:rPr>
          <w:rFonts w:ascii="Times New Roman" w:hAnsi="Times New Roman" w:cs="Times New Roman"/>
          <w:sz w:val="24"/>
          <w:szCs w:val="24"/>
        </w:rPr>
        <w:t>do innej, pustej sali, a</w:t>
      </w:r>
      <w:r w:rsidR="008A20B9" w:rsidRPr="00D12F4D">
        <w:rPr>
          <w:rFonts w:ascii="Times New Roman" w:hAnsi="Times New Roman" w:cs="Times New Roman"/>
          <w:sz w:val="24"/>
          <w:szCs w:val="24"/>
        </w:rPr>
        <w:t xml:space="preserve"> sala,</w:t>
      </w:r>
      <w:r w:rsidR="00D12F4D" w:rsidRPr="00D12F4D">
        <w:rPr>
          <w:rFonts w:ascii="Times New Roman" w:hAnsi="Times New Roman" w:cs="Times New Roman"/>
          <w:sz w:val="24"/>
          <w:szCs w:val="24"/>
        </w:rPr>
        <w:br/>
      </w:r>
      <w:r w:rsidR="008A20B9" w:rsidRPr="00D12F4D">
        <w:rPr>
          <w:rFonts w:ascii="Times New Roman" w:hAnsi="Times New Roman" w:cs="Times New Roman"/>
          <w:sz w:val="24"/>
          <w:szCs w:val="24"/>
        </w:rPr>
        <w:t xml:space="preserve">  w której przebywał wychowanek</w:t>
      </w:r>
      <w:r w:rsidRPr="00D12F4D">
        <w:rPr>
          <w:rFonts w:ascii="Times New Roman" w:hAnsi="Times New Roman" w:cs="Times New Roman"/>
          <w:sz w:val="24"/>
          <w:szCs w:val="24"/>
        </w:rPr>
        <w:t xml:space="preserve"> z objawami chorobowymi jest myta i dezynfekowana (mycie podłogi, mycie i dezynfekcja – stolików, krzeseł, zabawek).</w:t>
      </w:r>
    </w:p>
    <w:p w14:paraId="0E56FD0B" w14:textId="2E856D3D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Rodzic/opiekun prawny odbiera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dziecko </w:t>
      </w:r>
      <w:r w:rsidRPr="00D12F4D">
        <w:rPr>
          <w:rFonts w:ascii="Times New Roman" w:hAnsi="Times New Roman" w:cs="Times New Roman"/>
          <w:sz w:val="24"/>
          <w:szCs w:val="24"/>
        </w:rPr>
        <w:t xml:space="preserve">z zachowaniem procedur obowiązujących  na terenie placówki oświatowej, przy głównych drzwiach wejściowych do budynku placówki. </w:t>
      </w:r>
    </w:p>
    <w:p w14:paraId="3A36494A" w14:textId="0139AC8A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Przed odbiorem rodzic podpisuje informacje o stanie zdrowia </w:t>
      </w:r>
      <w:r w:rsidR="0023302B" w:rsidRPr="00D12F4D">
        <w:rPr>
          <w:rFonts w:ascii="Times New Roman" w:hAnsi="Times New Roman" w:cs="Times New Roman"/>
          <w:sz w:val="24"/>
          <w:szCs w:val="24"/>
        </w:rPr>
        <w:t>dziecka</w:t>
      </w:r>
      <w:r w:rsidRPr="00D12F4D">
        <w:rPr>
          <w:rFonts w:ascii="Times New Roman" w:hAnsi="Times New Roman" w:cs="Times New Roman"/>
          <w:sz w:val="24"/>
          <w:szCs w:val="24"/>
        </w:rPr>
        <w:t>.</w:t>
      </w:r>
    </w:p>
    <w:p w14:paraId="4FA681DC" w14:textId="40C6120D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W sytuacji wystąpienia zagrożenia koronowirusem lub wątpliwości związanych ze złym samopoczuciem </w:t>
      </w:r>
      <w:r w:rsidR="0023302B" w:rsidRPr="00D12F4D">
        <w:rPr>
          <w:rFonts w:ascii="Times New Roman" w:hAnsi="Times New Roman" w:cs="Times New Roman"/>
          <w:sz w:val="24"/>
          <w:szCs w:val="24"/>
        </w:rPr>
        <w:t>dziecka</w:t>
      </w:r>
      <w:r w:rsidRPr="00D12F4D">
        <w:rPr>
          <w:rFonts w:ascii="Times New Roman" w:hAnsi="Times New Roman" w:cs="Times New Roman"/>
          <w:sz w:val="24"/>
          <w:szCs w:val="24"/>
        </w:rPr>
        <w:t xml:space="preserve">, mającego typowe objawy dla zakażenia koronawirusem, dyrektor kontaktuje się z Powiatową Inspekcją Sanitarną w </w:t>
      </w:r>
      <w:r w:rsidR="008A20B9" w:rsidRPr="00D12F4D">
        <w:rPr>
          <w:rFonts w:ascii="Times New Roman" w:hAnsi="Times New Roman" w:cs="Times New Roman"/>
          <w:sz w:val="24"/>
          <w:szCs w:val="24"/>
        </w:rPr>
        <w:t>Ty</w:t>
      </w:r>
      <w:r w:rsidR="0023302B" w:rsidRPr="00D12F4D">
        <w:rPr>
          <w:rFonts w:ascii="Times New Roman" w:hAnsi="Times New Roman" w:cs="Times New Roman"/>
          <w:sz w:val="24"/>
          <w:szCs w:val="24"/>
        </w:rPr>
        <w:t>chach</w:t>
      </w:r>
      <w:r w:rsidRPr="00D12F4D">
        <w:rPr>
          <w:rFonts w:ascii="Times New Roman" w:hAnsi="Times New Roman" w:cs="Times New Roman"/>
          <w:sz w:val="24"/>
          <w:szCs w:val="24"/>
        </w:rPr>
        <w:t xml:space="preserve">, a także  powiadamia organ prowadzący placówkę. </w:t>
      </w:r>
    </w:p>
    <w:p w14:paraId="41D0B6EE" w14:textId="7D64F5BA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Dyrektor placówki oświatowej pozostaje w stałym kontakcie z przedstawicielem Powiatowej Stacji Sanitarno-Epidemiologicznej w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Tychach </w:t>
      </w:r>
      <w:r w:rsidRPr="00D12F4D">
        <w:rPr>
          <w:rFonts w:ascii="Times New Roman" w:hAnsi="Times New Roman" w:cs="Times New Roman"/>
          <w:sz w:val="24"/>
          <w:szCs w:val="24"/>
        </w:rPr>
        <w:t xml:space="preserve">w celu bieżącego monitorowania sytuacji związanej z szerzeniem się epidemii COVID-19. </w:t>
      </w:r>
    </w:p>
    <w:p w14:paraId="7F069269" w14:textId="48FF9CD3" w:rsidR="0023302B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W przypadku pogorszenia stanu zdrowia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dziecka </w:t>
      </w:r>
      <w:r w:rsidRPr="00D12F4D">
        <w:rPr>
          <w:rFonts w:ascii="Times New Roman" w:hAnsi="Times New Roman" w:cs="Times New Roman"/>
          <w:sz w:val="24"/>
          <w:szCs w:val="24"/>
        </w:rPr>
        <w:t xml:space="preserve"> należy wezwać karetkę pogotowia, informując o podejrzeniu wystą</w:t>
      </w:r>
      <w:r w:rsidR="008A20B9" w:rsidRPr="00D12F4D">
        <w:rPr>
          <w:rFonts w:ascii="Times New Roman" w:hAnsi="Times New Roman" w:cs="Times New Roman"/>
          <w:sz w:val="24"/>
          <w:szCs w:val="24"/>
        </w:rPr>
        <w:t>pienia objawów COVID-19 u dziecka</w:t>
      </w:r>
      <w:r w:rsidRPr="00D12F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2BD110" w14:textId="2F02C2C5" w:rsidR="005D6F50" w:rsidRPr="00D12F4D" w:rsidRDefault="00AD17CB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sz w:val="24"/>
          <w:szCs w:val="24"/>
        </w:rPr>
        <w:t xml:space="preserve">Ratownik podpisuje informację o przekazaniu </w:t>
      </w:r>
      <w:r w:rsidR="0023302B" w:rsidRPr="00D12F4D">
        <w:rPr>
          <w:rFonts w:ascii="Times New Roman" w:hAnsi="Times New Roman" w:cs="Times New Roman"/>
          <w:sz w:val="24"/>
          <w:szCs w:val="24"/>
        </w:rPr>
        <w:t xml:space="preserve">dziecka </w:t>
      </w:r>
      <w:r w:rsidRPr="00D12F4D">
        <w:rPr>
          <w:rFonts w:ascii="Times New Roman" w:hAnsi="Times New Roman" w:cs="Times New Roman"/>
          <w:sz w:val="24"/>
          <w:szCs w:val="24"/>
        </w:rPr>
        <w:t xml:space="preserve"> oraz informuje, do którego szpitala zostało ono przewiezione.</w:t>
      </w:r>
    </w:p>
    <w:p w14:paraId="3E0023A9" w14:textId="3FA8D660" w:rsidR="005D6F50" w:rsidRPr="00D12F4D" w:rsidRDefault="005D6F50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>Nauczyciel</w:t>
      </w:r>
      <w:r w:rsidR="009E6BE3"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>,</w:t>
      </w:r>
      <w:r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w którego grupie było dziecko ustala listę</w:t>
      </w:r>
      <w:r w:rsidR="00505787"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osób przebywających w tym samym czasie w części/częściach podmiotu, w których przebywała osoba podejrzana o zakażenie i zalecenie stosowania się do wytycznych Głównego Inspektora Sanitarnego dostępnych na stronie </w:t>
      </w:r>
      <w:hyperlink r:id="rId7" w:history="1">
        <w:r w:rsidR="00505787" w:rsidRPr="00D12F4D">
          <w:rPr>
            <w:rStyle w:val="Hipercze"/>
            <w:rFonts w:ascii="Times New Roman" w:hAnsi="Times New Roman" w:cs="Times New Roman"/>
            <w:sz w:val="24"/>
            <w:szCs w:val="24"/>
            <w:lang w:bidi="pl-PL"/>
          </w:rPr>
          <w:t>https://www.gov.pl/web/koronawirus/</w:t>
        </w:r>
      </w:hyperlink>
      <w:r w:rsidR="00505787"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 xml:space="preserve"> oraz https://gis.gov.pl/ odnoszących się do osób, które miały kontakt z zakażonym.</w:t>
      </w:r>
    </w:p>
    <w:p w14:paraId="2664E3DC" w14:textId="7B0A6C57" w:rsidR="00505787" w:rsidRPr="00D12F4D" w:rsidRDefault="00505787" w:rsidP="00D12F4D">
      <w:pPr>
        <w:pStyle w:val="Akapitzlis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F4D">
        <w:rPr>
          <w:rFonts w:ascii="Times New Roman" w:hAnsi="Times New Roman" w:cs="Times New Roman"/>
          <w:color w:val="000000"/>
          <w:sz w:val="24"/>
          <w:szCs w:val="24"/>
          <w:lang w:bidi="pl-PL"/>
        </w:rPr>
        <w:t>Zawsze w przypadku wątpliwości należy zwrócić się do właściwej powiatowej stacji sanitarno-epidemiologicznej, aby odbyć konsultację lub uzyskać poradę.</w:t>
      </w:r>
    </w:p>
    <w:p w14:paraId="44EFFA88" w14:textId="173A4634" w:rsidR="005D6F50" w:rsidRPr="008B1A42" w:rsidRDefault="005D6F50" w:rsidP="00D12F4D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lang w:bidi="pl-PL"/>
        </w:rPr>
      </w:pPr>
    </w:p>
    <w:p w14:paraId="3E52F099" w14:textId="77777777" w:rsidR="00D12F4D" w:rsidRDefault="00D12F4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1A6F3E4" w14:textId="77777777" w:rsidR="00D12F4D" w:rsidRDefault="00D12F4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C71DD48" w14:textId="77777777" w:rsidR="00D12F4D" w:rsidRDefault="00D12F4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EEF3445" w14:textId="77777777" w:rsidR="00D12F4D" w:rsidRDefault="00D12F4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56AFFC2" w14:textId="4742F649" w:rsidR="00BA2FFD" w:rsidRPr="008B1A42" w:rsidRDefault="00BA2FF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1A42">
        <w:rPr>
          <w:rFonts w:ascii="Times New Roman" w:hAnsi="Times New Roman" w:cs="Times New Roman"/>
          <w:sz w:val="24"/>
          <w:szCs w:val="24"/>
        </w:rPr>
        <w:t xml:space="preserve">Przepisy końcowe </w:t>
      </w:r>
    </w:p>
    <w:p w14:paraId="34E292D7" w14:textId="77777777" w:rsidR="00BA2FFD" w:rsidRPr="008B1A42" w:rsidRDefault="00BA2FFD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B1A42">
        <w:rPr>
          <w:rFonts w:ascii="Times New Roman" w:hAnsi="Times New Roman" w:cs="Times New Roman"/>
          <w:sz w:val="24"/>
          <w:szCs w:val="24"/>
        </w:rPr>
        <w:t>1. Procedury be</w:t>
      </w:r>
      <w:r w:rsidR="008A20B9">
        <w:rPr>
          <w:rFonts w:ascii="Times New Roman" w:hAnsi="Times New Roman" w:cs="Times New Roman"/>
          <w:sz w:val="24"/>
          <w:szCs w:val="24"/>
        </w:rPr>
        <w:t>zpieczeństwa obowiązują w placówce</w:t>
      </w:r>
      <w:r w:rsidRPr="008B1A42">
        <w:rPr>
          <w:rFonts w:ascii="Times New Roman" w:hAnsi="Times New Roman" w:cs="Times New Roman"/>
          <w:sz w:val="24"/>
          <w:szCs w:val="24"/>
        </w:rPr>
        <w:t xml:space="preserve"> od dnia </w:t>
      </w:r>
      <w:r w:rsidR="008B1A42" w:rsidRPr="008B1A42">
        <w:rPr>
          <w:rFonts w:ascii="Times New Roman" w:hAnsi="Times New Roman" w:cs="Times New Roman"/>
          <w:sz w:val="24"/>
          <w:szCs w:val="24"/>
        </w:rPr>
        <w:t>01.09</w:t>
      </w:r>
      <w:r w:rsidRPr="008B1A42">
        <w:rPr>
          <w:rFonts w:ascii="Times New Roman" w:hAnsi="Times New Roman" w:cs="Times New Roman"/>
          <w:sz w:val="24"/>
          <w:szCs w:val="24"/>
        </w:rPr>
        <w:t xml:space="preserve">. 2020 r. do czasu ich odwołania. </w:t>
      </w:r>
    </w:p>
    <w:p w14:paraId="73280204" w14:textId="77777777" w:rsidR="00E75CFE" w:rsidRPr="008B1A42" w:rsidRDefault="008A20B9" w:rsidP="00F90E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Wszyscy pracownicy placówki</w:t>
      </w:r>
      <w:r w:rsidR="00BA2FFD" w:rsidRPr="008B1A42">
        <w:rPr>
          <w:rFonts w:ascii="Times New Roman" w:hAnsi="Times New Roman" w:cs="Times New Roman"/>
          <w:sz w:val="24"/>
          <w:szCs w:val="24"/>
        </w:rPr>
        <w:t xml:space="preserve"> zobowiązani są do ich stosowania i przestrzegania.</w:t>
      </w:r>
    </w:p>
    <w:sectPr w:rsidR="00E75CFE" w:rsidRPr="008B1A42" w:rsidSect="00D12F4D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6A7"/>
    <w:multiLevelType w:val="hybridMultilevel"/>
    <w:tmpl w:val="9EEC3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6D3E"/>
    <w:multiLevelType w:val="hybridMultilevel"/>
    <w:tmpl w:val="666C9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72EA"/>
    <w:multiLevelType w:val="hybridMultilevel"/>
    <w:tmpl w:val="975E9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7ECB"/>
    <w:multiLevelType w:val="hybridMultilevel"/>
    <w:tmpl w:val="2C8436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FD9"/>
    <w:multiLevelType w:val="hybridMultilevel"/>
    <w:tmpl w:val="17EC2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AE8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0572B9"/>
    <w:multiLevelType w:val="multilevel"/>
    <w:tmpl w:val="0DC46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74FB9"/>
    <w:multiLevelType w:val="hybridMultilevel"/>
    <w:tmpl w:val="45B82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73F84"/>
    <w:multiLevelType w:val="hybridMultilevel"/>
    <w:tmpl w:val="D87A3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3436"/>
    <w:multiLevelType w:val="hybridMultilevel"/>
    <w:tmpl w:val="D01AF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573B1"/>
    <w:multiLevelType w:val="hybridMultilevel"/>
    <w:tmpl w:val="3F527C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073D04"/>
    <w:multiLevelType w:val="hybridMultilevel"/>
    <w:tmpl w:val="3F527C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D32E41"/>
    <w:multiLevelType w:val="hybridMultilevel"/>
    <w:tmpl w:val="4A80A0B6"/>
    <w:lvl w:ilvl="0" w:tplc="041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9576C7D"/>
    <w:multiLevelType w:val="hybridMultilevel"/>
    <w:tmpl w:val="489601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B36E5"/>
    <w:multiLevelType w:val="hybridMultilevel"/>
    <w:tmpl w:val="81A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37953"/>
    <w:multiLevelType w:val="hybridMultilevel"/>
    <w:tmpl w:val="81F0371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E1393B"/>
    <w:multiLevelType w:val="multilevel"/>
    <w:tmpl w:val="4EF2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31732"/>
    <w:multiLevelType w:val="hybridMultilevel"/>
    <w:tmpl w:val="B3AC5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ADC86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7E6EA242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34EFB"/>
    <w:multiLevelType w:val="hybridMultilevel"/>
    <w:tmpl w:val="9B26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74C58"/>
    <w:multiLevelType w:val="hybridMultilevel"/>
    <w:tmpl w:val="6C6CF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76A56E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B360F9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01F2C"/>
    <w:multiLevelType w:val="hybridMultilevel"/>
    <w:tmpl w:val="38323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AE8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00134"/>
    <w:multiLevelType w:val="hybridMultilevel"/>
    <w:tmpl w:val="BA665FDE"/>
    <w:lvl w:ilvl="0" w:tplc="376A56E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D7C25"/>
    <w:multiLevelType w:val="hybridMultilevel"/>
    <w:tmpl w:val="FBCC4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7229"/>
    <w:multiLevelType w:val="hybridMultilevel"/>
    <w:tmpl w:val="D2EC60BC"/>
    <w:lvl w:ilvl="0" w:tplc="7C96FD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0"/>
  </w:num>
  <w:num w:numId="3">
    <w:abstractNumId w:val="1"/>
  </w:num>
  <w:num w:numId="4">
    <w:abstractNumId w:val="22"/>
  </w:num>
  <w:num w:numId="5">
    <w:abstractNumId w:val="13"/>
  </w:num>
  <w:num w:numId="6">
    <w:abstractNumId w:val="14"/>
  </w:num>
  <w:num w:numId="7">
    <w:abstractNumId w:val="17"/>
  </w:num>
  <w:num w:numId="8">
    <w:abstractNumId w:val="19"/>
  </w:num>
  <w:num w:numId="9">
    <w:abstractNumId w:val="11"/>
  </w:num>
  <w:num w:numId="10">
    <w:abstractNumId w:val="10"/>
  </w:num>
  <w:num w:numId="11">
    <w:abstractNumId w:val="8"/>
  </w:num>
  <w:num w:numId="12">
    <w:abstractNumId w:val="25"/>
  </w:num>
  <w:num w:numId="13">
    <w:abstractNumId w:val="24"/>
  </w:num>
  <w:num w:numId="14">
    <w:abstractNumId w:val="9"/>
  </w:num>
  <w:num w:numId="15">
    <w:abstractNumId w:val="4"/>
  </w:num>
  <w:num w:numId="16">
    <w:abstractNumId w:val="15"/>
  </w:num>
  <w:num w:numId="17">
    <w:abstractNumId w:val="18"/>
  </w:num>
  <w:num w:numId="18">
    <w:abstractNumId w:val="21"/>
  </w:num>
  <w:num w:numId="19">
    <w:abstractNumId w:val="5"/>
  </w:num>
  <w:num w:numId="20">
    <w:abstractNumId w:val="12"/>
  </w:num>
  <w:num w:numId="21">
    <w:abstractNumId w:val="23"/>
  </w:num>
  <w:num w:numId="22">
    <w:abstractNumId w:val="2"/>
  </w:num>
  <w:num w:numId="23">
    <w:abstractNumId w:val="7"/>
  </w:num>
  <w:num w:numId="24">
    <w:abstractNumId w:val="16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08C6"/>
    <w:rsid w:val="00057816"/>
    <w:rsid w:val="000F0590"/>
    <w:rsid w:val="00212650"/>
    <w:rsid w:val="0023302B"/>
    <w:rsid w:val="0024320E"/>
    <w:rsid w:val="00252E8E"/>
    <w:rsid w:val="002B6183"/>
    <w:rsid w:val="002C08C6"/>
    <w:rsid w:val="00300753"/>
    <w:rsid w:val="004179FF"/>
    <w:rsid w:val="004222D0"/>
    <w:rsid w:val="004B4E79"/>
    <w:rsid w:val="004D2DAD"/>
    <w:rsid w:val="00502A38"/>
    <w:rsid w:val="00505787"/>
    <w:rsid w:val="0053638A"/>
    <w:rsid w:val="00580840"/>
    <w:rsid w:val="005D6F50"/>
    <w:rsid w:val="006010E4"/>
    <w:rsid w:val="0063690F"/>
    <w:rsid w:val="00670123"/>
    <w:rsid w:val="006756FC"/>
    <w:rsid w:val="00681610"/>
    <w:rsid w:val="006909A8"/>
    <w:rsid w:val="00805A55"/>
    <w:rsid w:val="008601C5"/>
    <w:rsid w:val="008A20B9"/>
    <w:rsid w:val="008B1A42"/>
    <w:rsid w:val="008B6F47"/>
    <w:rsid w:val="008F352C"/>
    <w:rsid w:val="009A23B7"/>
    <w:rsid w:val="009E6BE3"/>
    <w:rsid w:val="00A41EEF"/>
    <w:rsid w:val="00A576D7"/>
    <w:rsid w:val="00AD17CB"/>
    <w:rsid w:val="00B5156B"/>
    <w:rsid w:val="00B75AE0"/>
    <w:rsid w:val="00B75D20"/>
    <w:rsid w:val="00BA1893"/>
    <w:rsid w:val="00BA2FFD"/>
    <w:rsid w:val="00BC75D1"/>
    <w:rsid w:val="00BE19D9"/>
    <w:rsid w:val="00C511C6"/>
    <w:rsid w:val="00CC01E0"/>
    <w:rsid w:val="00D12F4D"/>
    <w:rsid w:val="00DA5DAD"/>
    <w:rsid w:val="00E00C4F"/>
    <w:rsid w:val="00E75CFE"/>
    <w:rsid w:val="00F90EB9"/>
    <w:rsid w:val="00FE3358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5888"/>
  <w15:docId w15:val="{42F8EA6C-26FC-4601-BE54-D6C8262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87"/>
  </w:style>
  <w:style w:type="paragraph" w:styleId="Nagwek1">
    <w:name w:val="heading 1"/>
    <w:basedOn w:val="Normalny"/>
    <w:next w:val="Normalny"/>
    <w:link w:val="Nagwek1Znak"/>
    <w:qFormat/>
    <w:rsid w:val="00505787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3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787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505787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05787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0578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57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057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5156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A23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9A23B7"/>
    <w:rPr>
      <w:b/>
      <w:bCs/>
    </w:rPr>
  </w:style>
  <w:style w:type="paragraph" w:styleId="Akapitzlist">
    <w:name w:val="List Paragraph"/>
    <w:basedOn w:val="Normalny"/>
    <w:uiPriority w:val="34"/>
    <w:qFormat/>
    <w:rsid w:val="009A23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6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9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9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9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oronawir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tychy@pis.gov.pl" TargetMode="External"/><Relationship Id="rId5" Type="http://schemas.openxmlformats.org/officeDocument/2006/relationships/hyperlink" Target="mailto:biuro@zameczek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2834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Brom</dc:creator>
  <cp:lastModifiedBy>Beata Brom</cp:lastModifiedBy>
  <cp:revision>15</cp:revision>
  <cp:lastPrinted>2020-08-31T07:39:00Z</cp:lastPrinted>
  <dcterms:created xsi:type="dcterms:W3CDTF">2020-08-30T15:44:00Z</dcterms:created>
  <dcterms:modified xsi:type="dcterms:W3CDTF">2020-09-01T10:43:00Z</dcterms:modified>
</cp:coreProperties>
</file>